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6956" w14:textId="0B963EB5" w:rsidR="00812ACD" w:rsidRPr="007622E4" w:rsidRDefault="00812ACD" w:rsidP="00812ACD">
      <w:pPr>
        <w:spacing w:after="120"/>
        <w:rPr>
          <w:sz w:val="44"/>
          <w:szCs w:val="44"/>
        </w:rPr>
      </w:pPr>
      <w:r>
        <w:rPr>
          <w:noProof/>
          <w:lang w:val="lv-LV"/>
        </w:rPr>
        <w:drawing>
          <wp:anchor distT="0" distB="0" distL="114300" distR="114300" simplePos="0" relativeHeight="251659264" behindDoc="1" locked="0" layoutInCell="1" allowOverlap="1" wp14:anchorId="5DE755DA" wp14:editId="38EAC103">
            <wp:simplePos x="0" y="0"/>
            <wp:positionH relativeFrom="margin">
              <wp:posOffset>-213360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2C36B341" w14:textId="77777777" w:rsidR="00812ACD" w:rsidRPr="007160BF" w:rsidRDefault="00812ACD" w:rsidP="00812ACD">
      <w:pPr>
        <w:spacing w:before="120" w:after="120"/>
        <w:jc w:val="center"/>
        <w:rPr>
          <w:rFonts w:cs="Arial Unicode MS"/>
          <w:spacing w:val="20"/>
          <w:lang w:bidi="lo-LA"/>
        </w:rPr>
      </w:pPr>
    </w:p>
    <w:p w14:paraId="49878221" w14:textId="77777777" w:rsidR="00812ACD" w:rsidRPr="00812ACD" w:rsidRDefault="00812ACD" w:rsidP="00812ACD">
      <w:pPr>
        <w:spacing w:before="120"/>
        <w:jc w:val="center"/>
        <w:rPr>
          <w:spacing w:val="20"/>
          <w:sz w:val="24"/>
          <w:lang w:bidi="lo-LA"/>
        </w:rPr>
      </w:pPr>
      <w:proofErr w:type="spellStart"/>
      <w:r w:rsidRPr="00812ACD">
        <w:rPr>
          <w:spacing w:val="20"/>
          <w:sz w:val="24"/>
          <w:lang w:bidi="lo-LA"/>
        </w:rPr>
        <w:t>Reģ</w:t>
      </w:r>
      <w:proofErr w:type="spellEnd"/>
      <w:r w:rsidRPr="00812ACD">
        <w:rPr>
          <w:spacing w:val="20"/>
          <w:sz w:val="24"/>
          <w:lang w:bidi="lo-LA"/>
        </w:rPr>
        <w:t>. Nr. 90000054572</w:t>
      </w:r>
    </w:p>
    <w:p w14:paraId="6E980AB2" w14:textId="77777777" w:rsidR="00812ACD" w:rsidRPr="00812ACD" w:rsidRDefault="00812ACD" w:rsidP="00812ACD">
      <w:pPr>
        <w:tabs>
          <w:tab w:val="left" w:pos="720"/>
          <w:tab w:val="center" w:pos="4153"/>
          <w:tab w:val="right" w:pos="8306"/>
        </w:tabs>
        <w:jc w:val="center"/>
        <w:rPr>
          <w:rFonts w:eastAsia="Calibri"/>
          <w:spacing w:val="20"/>
          <w:sz w:val="24"/>
        </w:rPr>
      </w:pPr>
      <w:proofErr w:type="spellStart"/>
      <w:r w:rsidRPr="00812ACD">
        <w:rPr>
          <w:rFonts w:eastAsia="Calibri"/>
          <w:spacing w:val="20"/>
          <w:sz w:val="24"/>
        </w:rPr>
        <w:t>Saieta</w:t>
      </w:r>
      <w:proofErr w:type="spellEnd"/>
      <w:r w:rsidRPr="00812ACD">
        <w:rPr>
          <w:rFonts w:eastAsia="Calibri"/>
          <w:spacing w:val="20"/>
          <w:sz w:val="24"/>
        </w:rPr>
        <w:t xml:space="preserve"> </w:t>
      </w:r>
      <w:proofErr w:type="spellStart"/>
      <w:r w:rsidRPr="00812ACD">
        <w:rPr>
          <w:rFonts w:eastAsia="Calibri"/>
          <w:spacing w:val="20"/>
          <w:sz w:val="24"/>
        </w:rPr>
        <w:t>laukums</w:t>
      </w:r>
      <w:proofErr w:type="spellEnd"/>
      <w:r w:rsidRPr="00812ACD">
        <w:rPr>
          <w:rFonts w:eastAsia="Calibri"/>
          <w:spacing w:val="20"/>
          <w:sz w:val="24"/>
        </w:rPr>
        <w:t xml:space="preserve"> 1, </w:t>
      </w:r>
      <w:proofErr w:type="spellStart"/>
      <w:r w:rsidRPr="00812ACD">
        <w:rPr>
          <w:rFonts w:eastAsia="Calibri"/>
          <w:spacing w:val="20"/>
          <w:sz w:val="24"/>
        </w:rPr>
        <w:t>Madona</w:t>
      </w:r>
      <w:proofErr w:type="spellEnd"/>
      <w:r w:rsidRPr="00812ACD">
        <w:rPr>
          <w:rFonts w:eastAsia="Calibri"/>
          <w:spacing w:val="20"/>
          <w:sz w:val="24"/>
        </w:rPr>
        <w:t xml:space="preserve">, </w:t>
      </w:r>
      <w:proofErr w:type="spellStart"/>
      <w:r w:rsidRPr="00812ACD">
        <w:rPr>
          <w:rFonts w:eastAsia="Calibri"/>
          <w:spacing w:val="20"/>
          <w:sz w:val="24"/>
        </w:rPr>
        <w:t>Madonas</w:t>
      </w:r>
      <w:proofErr w:type="spellEnd"/>
      <w:r w:rsidRPr="00812ACD">
        <w:rPr>
          <w:rFonts w:eastAsia="Calibri"/>
          <w:spacing w:val="20"/>
          <w:sz w:val="24"/>
        </w:rPr>
        <w:t xml:space="preserve"> </w:t>
      </w:r>
      <w:proofErr w:type="spellStart"/>
      <w:r w:rsidRPr="00812ACD">
        <w:rPr>
          <w:rFonts w:eastAsia="Calibri"/>
          <w:spacing w:val="20"/>
          <w:sz w:val="24"/>
        </w:rPr>
        <w:t>novads</w:t>
      </w:r>
      <w:proofErr w:type="spellEnd"/>
      <w:r w:rsidRPr="00812ACD">
        <w:rPr>
          <w:rFonts w:eastAsia="Calibri"/>
          <w:spacing w:val="20"/>
          <w:sz w:val="24"/>
        </w:rPr>
        <w:t>, LV-4801</w:t>
      </w:r>
    </w:p>
    <w:p w14:paraId="59DF3F48" w14:textId="77777777" w:rsidR="00812ACD" w:rsidRPr="00812ACD" w:rsidRDefault="00812ACD" w:rsidP="00812ACD">
      <w:pPr>
        <w:tabs>
          <w:tab w:val="left" w:pos="720"/>
          <w:tab w:val="center" w:pos="4153"/>
          <w:tab w:val="right" w:pos="8306"/>
        </w:tabs>
        <w:jc w:val="center"/>
        <w:rPr>
          <w:rFonts w:eastAsia="Calibri"/>
          <w:sz w:val="24"/>
        </w:rPr>
      </w:pPr>
      <w:r w:rsidRPr="00812ACD">
        <w:rPr>
          <w:rFonts w:eastAsia="Calibri"/>
          <w:sz w:val="24"/>
        </w:rPr>
        <w:t xml:space="preserve"> t. 64860090, e-pasts: pasts@madona.lv </w:t>
      </w:r>
    </w:p>
    <w:p w14:paraId="648B874B" w14:textId="7DA51E85" w:rsidR="00812ACD" w:rsidRPr="007160BF" w:rsidRDefault="00812ACD" w:rsidP="00812ACD">
      <w:pPr>
        <w:jc w:val="center"/>
        <w:rPr>
          <w:rFonts w:cs="Arial Unicode MS"/>
          <w:b/>
          <w:bCs/>
          <w:caps/>
          <w:lang w:bidi="lo-LA"/>
        </w:rPr>
      </w:pPr>
      <w:r w:rsidRPr="007160BF">
        <w:rPr>
          <w:rFonts w:cs="Arial Unicode MS"/>
          <w:b/>
          <w:bCs/>
          <w:caps/>
          <w:lang w:bidi="lo-LA"/>
        </w:rPr>
        <w:t>______________________________________________________________</w:t>
      </w:r>
      <w:r w:rsidR="00382956">
        <w:rPr>
          <w:rFonts w:cs="Arial Unicode MS"/>
          <w:b/>
          <w:bCs/>
          <w:caps/>
          <w:lang w:bidi="lo-LA"/>
        </w:rPr>
        <w:t>_______________</w:t>
      </w:r>
      <w:r w:rsidRPr="007160BF">
        <w:rPr>
          <w:rFonts w:cs="Arial Unicode MS"/>
          <w:b/>
          <w:bCs/>
          <w:caps/>
          <w:lang w:bidi="lo-LA"/>
        </w:rPr>
        <w:t>_____________</w:t>
      </w:r>
    </w:p>
    <w:p w14:paraId="1461A944" w14:textId="45BC7B67" w:rsidR="00812ACD" w:rsidRDefault="00812ACD" w:rsidP="00434B04">
      <w:pPr>
        <w:jc w:val="center"/>
        <w:rPr>
          <w:b/>
          <w:sz w:val="28"/>
          <w:szCs w:val="28"/>
          <w:lang w:val="lv-LV"/>
        </w:rPr>
      </w:pPr>
    </w:p>
    <w:p w14:paraId="6AD70B70" w14:textId="78D2BCF7" w:rsidR="00382956" w:rsidRPr="00382956" w:rsidRDefault="00382956" w:rsidP="00434B04">
      <w:pPr>
        <w:jc w:val="center"/>
        <w:rPr>
          <w:bCs/>
          <w:sz w:val="24"/>
          <w:szCs w:val="24"/>
          <w:lang w:val="lv-LV"/>
        </w:rPr>
      </w:pPr>
      <w:r w:rsidRPr="00382956">
        <w:rPr>
          <w:bCs/>
          <w:sz w:val="24"/>
          <w:szCs w:val="24"/>
          <w:lang w:val="lv-LV"/>
        </w:rPr>
        <w:t>Madonā</w:t>
      </w:r>
    </w:p>
    <w:p w14:paraId="4A9D13D2" w14:textId="070E4EA3" w:rsidR="00382956" w:rsidRDefault="00382956" w:rsidP="00434B04">
      <w:pPr>
        <w:jc w:val="center"/>
        <w:rPr>
          <w:b/>
          <w:sz w:val="28"/>
          <w:szCs w:val="28"/>
          <w:lang w:val="lv-LV"/>
        </w:rPr>
      </w:pPr>
    </w:p>
    <w:p w14:paraId="4AEB738B" w14:textId="77777777" w:rsidR="00382956" w:rsidRDefault="00382956" w:rsidP="00434B04">
      <w:pPr>
        <w:jc w:val="center"/>
        <w:rPr>
          <w:b/>
          <w:sz w:val="28"/>
          <w:szCs w:val="28"/>
          <w:lang w:val="lv-LV"/>
        </w:rPr>
      </w:pPr>
    </w:p>
    <w:p w14:paraId="42AED86C" w14:textId="0EEC255A" w:rsidR="0097571B" w:rsidRPr="00382956" w:rsidRDefault="00434B04" w:rsidP="00434B04">
      <w:pPr>
        <w:jc w:val="center"/>
        <w:rPr>
          <w:b/>
          <w:caps/>
          <w:sz w:val="24"/>
          <w:szCs w:val="24"/>
          <w:lang w:val="lv-LV"/>
        </w:rPr>
      </w:pPr>
      <w:r w:rsidRPr="00382956">
        <w:rPr>
          <w:b/>
          <w:caps/>
          <w:sz w:val="28"/>
          <w:szCs w:val="28"/>
          <w:lang w:val="lv-LV"/>
        </w:rPr>
        <w:t>Administratīvo aktu strīdu komisijas nolikums</w:t>
      </w:r>
    </w:p>
    <w:p w14:paraId="59F4C05F" w14:textId="77777777" w:rsidR="00434B04" w:rsidRPr="00523627" w:rsidRDefault="00434B04" w:rsidP="00434B04">
      <w:pPr>
        <w:jc w:val="right"/>
        <w:rPr>
          <w:i/>
          <w:iCs/>
          <w:color w:val="414142"/>
          <w:sz w:val="24"/>
          <w:szCs w:val="24"/>
          <w:lang w:val="lv-LV" w:eastAsia="en-GB"/>
        </w:rPr>
      </w:pPr>
    </w:p>
    <w:p w14:paraId="21B9BA6D" w14:textId="20B5E2A3" w:rsidR="001B7CC0" w:rsidRPr="00812ACD" w:rsidRDefault="0097571B" w:rsidP="00434B04">
      <w:pPr>
        <w:jc w:val="right"/>
        <w:rPr>
          <w:i/>
          <w:iCs/>
          <w:color w:val="000000" w:themeColor="text1"/>
          <w:sz w:val="24"/>
          <w:szCs w:val="24"/>
          <w:lang w:val="lv-LV" w:eastAsia="en-GB"/>
        </w:rPr>
      </w:pPr>
      <w:r w:rsidRPr="00812ACD">
        <w:rPr>
          <w:i/>
          <w:iCs/>
          <w:color w:val="000000" w:themeColor="text1"/>
          <w:sz w:val="24"/>
          <w:szCs w:val="24"/>
          <w:lang w:val="lv-LV" w:eastAsia="en-GB"/>
        </w:rPr>
        <w:t>APSTIPRINĀT</w:t>
      </w:r>
      <w:r w:rsidR="00434B04" w:rsidRPr="00812ACD">
        <w:rPr>
          <w:i/>
          <w:iCs/>
          <w:color w:val="000000" w:themeColor="text1"/>
          <w:sz w:val="24"/>
          <w:szCs w:val="24"/>
          <w:lang w:val="lv-LV" w:eastAsia="en-GB"/>
        </w:rPr>
        <w:t>S</w:t>
      </w:r>
      <w:r w:rsidRPr="00812ACD">
        <w:rPr>
          <w:i/>
          <w:iCs/>
          <w:color w:val="000000" w:themeColor="text1"/>
          <w:sz w:val="24"/>
          <w:szCs w:val="24"/>
          <w:lang w:val="lv-LV" w:eastAsia="en-GB"/>
        </w:rPr>
        <w:br/>
        <w:t>ar Madonas novada pašvaldības</w:t>
      </w:r>
      <w:r w:rsidR="00434B04" w:rsidRPr="00812ACD">
        <w:rPr>
          <w:i/>
          <w:iCs/>
          <w:color w:val="000000" w:themeColor="text1"/>
          <w:sz w:val="24"/>
          <w:szCs w:val="24"/>
          <w:lang w:val="lv-LV" w:eastAsia="en-GB"/>
        </w:rPr>
        <w:t xml:space="preserve"> domes</w:t>
      </w:r>
      <w:r w:rsidRPr="00812ACD">
        <w:rPr>
          <w:i/>
          <w:iCs/>
          <w:color w:val="000000" w:themeColor="text1"/>
          <w:sz w:val="24"/>
          <w:szCs w:val="24"/>
          <w:lang w:val="lv-LV" w:eastAsia="en-GB"/>
        </w:rPr>
        <w:br/>
      </w:r>
      <w:r w:rsidR="00434B04" w:rsidRPr="00812ACD">
        <w:rPr>
          <w:i/>
          <w:iCs/>
          <w:color w:val="000000" w:themeColor="text1"/>
          <w:sz w:val="24"/>
          <w:szCs w:val="24"/>
          <w:lang w:val="lv-LV" w:eastAsia="en-GB"/>
        </w:rPr>
        <w:t>2022.gada</w:t>
      </w:r>
      <w:r w:rsidR="00382956">
        <w:rPr>
          <w:i/>
          <w:iCs/>
          <w:color w:val="000000" w:themeColor="text1"/>
          <w:sz w:val="24"/>
          <w:szCs w:val="24"/>
          <w:lang w:val="lv-LV" w:eastAsia="en-GB"/>
        </w:rPr>
        <w:t xml:space="preserve"> 24</w:t>
      </w:r>
      <w:r w:rsidR="00434B04" w:rsidRPr="00812ACD">
        <w:rPr>
          <w:i/>
          <w:iCs/>
          <w:color w:val="000000" w:themeColor="text1"/>
          <w:sz w:val="24"/>
          <w:szCs w:val="24"/>
          <w:lang w:val="lv-LV" w:eastAsia="en-GB"/>
        </w:rPr>
        <w:t>.</w:t>
      </w:r>
      <w:r w:rsidR="00382956">
        <w:rPr>
          <w:i/>
          <w:iCs/>
          <w:color w:val="000000" w:themeColor="text1"/>
          <w:sz w:val="24"/>
          <w:szCs w:val="24"/>
          <w:lang w:val="lv-LV" w:eastAsia="en-GB"/>
        </w:rPr>
        <w:t xml:space="preserve"> </w:t>
      </w:r>
      <w:r w:rsidR="00434B04" w:rsidRPr="00812ACD">
        <w:rPr>
          <w:i/>
          <w:iCs/>
          <w:color w:val="000000" w:themeColor="text1"/>
          <w:sz w:val="24"/>
          <w:szCs w:val="24"/>
          <w:lang w:val="lv-LV" w:eastAsia="en-GB"/>
        </w:rPr>
        <w:t xml:space="preserve">maija </w:t>
      </w:r>
      <w:r w:rsidRPr="00812ACD">
        <w:rPr>
          <w:i/>
          <w:iCs/>
          <w:color w:val="000000" w:themeColor="text1"/>
          <w:sz w:val="24"/>
          <w:szCs w:val="24"/>
          <w:lang w:val="lv-LV" w:eastAsia="en-GB"/>
        </w:rPr>
        <w:t>lēmumu Nr.</w:t>
      </w:r>
      <w:r w:rsidR="00382956">
        <w:rPr>
          <w:i/>
          <w:iCs/>
          <w:color w:val="000000" w:themeColor="text1"/>
          <w:sz w:val="24"/>
          <w:szCs w:val="24"/>
          <w:lang w:val="lv-LV" w:eastAsia="en-GB"/>
        </w:rPr>
        <w:t xml:space="preserve"> 320</w:t>
      </w:r>
      <w:r w:rsidRPr="00812ACD">
        <w:rPr>
          <w:i/>
          <w:iCs/>
          <w:color w:val="000000" w:themeColor="text1"/>
          <w:sz w:val="24"/>
          <w:szCs w:val="24"/>
          <w:lang w:val="lv-LV" w:eastAsia="en-GB"/>
        </w:rPr>
        <w:t xml:space="preserve"> (pro</w:t>
      </w:r>
      <w:r w:rsidR="00434B04" w:rsidRPr="00812ACD">
        <w:rPr>
          <w:i/>
          <w:iCs/>
          <w:color w:val="000000" w:themeColor="text1"/>
          <w:sz w:val="24"/>
          <w:szCs w:val="24"/>
          <w:lang w:val="lv-LV" w:eastAsia="en-GB"/>
        </w:rPr>
        <w:t xml:space="preserve">t. </w:t>
      </w:r>
      <w:r w:rsidRPr="00812ACD">
        <w:rPr>
          <w:i/>
          <w:iCs/>
          <w:color w:val="000000" w:themeColor="text1"/>
          <w:sz w:val="24"/>
          <w:szCs w:val="24"/>
          <w:lang w:val="lv-LV" w:eastAsia="en-GB"/>
        </w:rPr>
        <w:t>N</w:t>
      </w:r>
      <w:r w:rsidR="00382956">
        <w:rPr>
          <w:i/>
          <w:iCs/>
          <w:color w:val="000000" w:themeColor="text1"/>
          <w:sz w:val="24"/>
          <w:szCs w:val="24"/>
          <w:lang w:val="lv-LV" w:eastAsia="en-GB"/>
        </w:rPr>
        <w:t>r. 12, 58.</w:t>
      </w:r>
      <w:r w:rsidRPr="00812ACD">
        <w:rPr>
          <w:i/>
          <w:iCs/>
          <w:color w:val="000000" w:themeColor="text1"/>
          <w:sz w:val="24"/>
          <w:szCs w:val="24"/>
          <w:lang w:val="lv-LV" w:eastAsia="en-GB"/>
        </w:rPr>
        <w:t xml:space="preserve"> p.)</w:t>
      </w:r>
      <w:r w:rsidRPr="00812ACD">
        <w:rPr>
          <w:i/>
          <w:iCs/>
          <w:color w:val="000000" w:themeColor="text1"/>
          <w:sz w:val="24"/>
          <w:szCs w:val="24"/>
          <w:lang w:val="lv-LV" w:eastAsia="en-GB"/>
        </w:rPr>
        <w:br/>
      </w:r>
      <w:r w:rsidRPr="00812ACD">
        <w:rPr>
          <w:i/>
          <w:iCs/>
          <w:color w:val="000000" w:themeColor="text1"/>
          <w:sz w:val="24"/>
          <w:szCs w:val="24"/>
          <w:lang w:val="lv-LV" w:eastAsia="en-GB"/>
        </w:rPr>
        <w:br/>
        <w:t>Izdot</w:t>
      </w:r>
      <w:r w:rsidR="00434B04" w:rsidRPr="00812ACD">
        <w:rPr>
          <w:i/>
          <w:iCs/>
          <w:color w:val="000000" w:themeColor="text1"/>
          <w:sz w:val="24"/>
          <w:szCs w:val="24"/>
          <w:lang w:val="lv-LV" w:eastAsia="en-GB"/>
        </w:rPr>
        <w:t>s</w:t>
      </w:r>
      <w:r w:rsidRPr="00812ACD">
        <w:rPr>
          <w:i/>
          <w:iCs/>
          <w:color w:val="000000" w:themeColor="text1"/>
          <w:sz w:val="24"/>
          <w:szCs w:val="24"/>
          <w:lang w:val="lv-LV" w:eastAsia="en-GB"/>
        </w:rPr>
        <w:t xml:space="preserve"> saskaņā ar likuma </w:t>
      </w:r>
      <w:r w:rsidR="008469C7" w:rsidRPr="00812ACD">
        <w:rPr>
          <w:i/>
          <w:iCs/>
          <w:color w:val="000000" w:themeColor="text1"/>
          <w:sz w:val="24"/>
          <w:szCs w:val="24"/>
          <w:lang w:val="lv-LV" w:eastAsia="en-GB"/>
        </w:rPr>
        <w:t>“</w:t>
      </w:r>
      <w:hyperlink r:id="rId8" w:tgtFrame="_blank" w:history="1">
        <w:r w:rsidRPr="00812ACD">
          <w:rPr>
            <w:i/>
            <w:iCs/>
            <w:color w:val="000000" w:themeColor="text1"/>
            <w:sz w:val="24"/>
            <w:szCs w:val="24"/>
            <w:lang w:val="lv-LV" w:eastAsia="en-GB"/>
          </w:rPr>
          <w:t>Par pašvaldībām</w:t>
        </w:r>
      </w:hyperlink>
      <w:r w:rsidR="008469C7" w:rsidRPr="00812ACD">
        <w:rPr>
          <w:i/>
          <w:iCs/>
          <w:color w:val="000000" w:themeColor="text1"/>
          <w:sz w:val="24"/>
          <w:szCs w:val="24"/>
          <w:lang w:val="lv-LV" w:eastAsia="en-GB"/>
        </w:rPr>
        <w:t>”</w:t>
      </w:r>
      <w:r w:rsidRPr="00812ACD">
        <w:rPr>
          <w:i/>
          <w:iCs/>
          <w:color w:val="000000" w:themeColor="text1"/>
          <w:sz w:val="24"/>
          <w:szCs w:val="24"/>
          <w:lang w:val="lv-LV" w:eastAsia="en-GB"/>
        </w:rPr>
        <w:br/>
      </w:r>
      <w:r w:rsidR="001B7CC0" w:rsidRPr="00812ACD">
        <w:rPr>
          <w:i/>
          <w:color w:val="000000" w:themeColor="text1"/>
          <w:sz w:val="24"/>
          <w:szCs w:val="24"/>
          <w:lang w:val="lv-LV" w:eastAsia="x-none"/>
        </w:rPr>
        <w:t>61.panta trešo daļu</w:t>
      </w:r>
    </w:p>
    <w:p w14:paraId="6D31BBBD" w14:textId="77777777" w:rsidR="001B7CC0" w:rsidRPr="00523627" w:rsidRDefault="001B7CC0" w:rsidP="00434B04">
      <w:pPr>
        <w:ind w:left="567" w:hanging="567"/>
        <w:rPr>
          <w:b/>
          <w:sz w:val="24"/>
          <w:szCs w:val="24"/>
          <w:lang w:val="lv-LV"/>
        </w:rPr>
      </w:pPr>
    </w:p>
    <w:p w14:paraId="135DAE46" w14:textId="3F640C36" w:rsidR="001B7CC0" w:rsidRPr="00523627" w:rsidRDefault="001B7CC0" w:rsidP="003A14A6">
      <w:pPr>
        <w:numPr>
          <w:ilvl w:val="0"/>
          <w:numId w:val="2"/>
        </w:numPr>
        <w:ind w:left="284" w:hanging="284"/>
        <w:jc w:val="center"/>
        <w:rPr>
          <w:b/>
          <w:sz w:val="24"/>
          <w:szCs w:val="24"/>
          <w:lang w:val="lv-LV"/>
        </w:rPr>
      </w:pPr>
      <w:r w:rsidRPr="00523627">
        <w:rPr>
          <w:b/>
          <w:sz w:val="24"/>
          <w:szCs w:val="24"/>
          <w:lang w:val="lv-LV"/>
        </w:rPr>
        <w:t>Vispārīgie jautājumi</w:t>
      </w:r>
    </w:p>
    <w:p w14:paraId="7C3543F0" w14:textId="77777777" w:rsidR="00434B04" w:rsidRPr="00523627" w:rsidRDefault="00434B04" w:rsidP="00434B04">
      <w:pPr>
        <w:ind w:left="567"/>
        <w:rPr>
          <w:b/>
          <w:sz w:val="24"/>
          <w:szCs w:val="24"/>
          <w:lang w:val="lv-LV"/>
        </w:rPr>
      </w:pPr>
    </w:p>
    <w:p w14:paraId="5848A16B" w14:textId="69C23922" w:rsidR="00D84139" w:rsidRDefault="00434B04" w:rsidP="00F42752">
      <w:pPr>
        <w:numPr>
          <w:ilvl w:val="1"/>
          <w:numId w:val="1"/>
        </w:numPr>
        <w:ind w:left="567" w:hanging="567"/>
        <w:jc w:val="both"/>
        <w:rPr>
          <w:sz w:val="24"/>
          <w:szCs w:val="24"/>
          <w:lang w:val="lv-LV"/>
        </w:rPr>
      </w:pPr>
      <w:r w:rsidRPr="00523627">
        <w:rPr>
          <w:sz w:val="24"/>
          <w:szCs w:val="24"/>
          <w:lang w:val="lv-LV"/>
        </w:rPr>
        <w:t>Administratīvo aktu</w:t>
      </w:r>
      <w:r w:rsidR="001B7CC0" w:rsidRPr="00523627">
        <w:rPr>
          <w:sz w:val="24"/>
          <w:szCs w:val="24"/>
          <w:lang w:val="lv-LV"/>
        </w:rPr>
        <w:t xml:space="preserve"> </w:t>
      </w:r>
      <w:r w:rsidRPr="00523627">
        <w:rPr>
          <w:sz w:val="24"/>
          <w:szCs w:val="24"/>
          <w:lang w:val="lv-LV"/>
        </w:rPr>
        <w:t xml:space="preserve">strīdu </w:t>
      </w:r>
      <w:r w:rsidR="001B7CC0" w:rsidRPr="00523627">
        <w:rPr>
          <w:sz w:val="24"/>
          <w:szCs w:val="24"/>
          <w:lang w:val="lv-LV"/>
        </w:rPr>
        <w:t xml:space="preserve">komisija (turpmāk – </w:t>
      </w:r>
      <w:r w:rsidRPr="00523627">
        <w:rPr>
          <w:sz w:val="24"/>
          <w:szCs w:val="24"/>
          <w:lang w:val="lv-LV"/>
        </w:rPr>
        <w:t>“K</w:t>
      </w:r>
      <w:r w:rsidR="001B7CC0" w:rsidRPr="00523627">
        <w:rPr>
          <w:sz w:val="24"/>
          <w:szCs w:val="24"/>
          <w:lang w:val="lv-LV"/>
        </w:rPr>
        <w:t>omisija</w:t>
      </w:r>
      <w:r w:rsidRPr="00523627">
        <w:rPr>
          <w:sz w:val="24"/>
          <w:szCs w:val="24"/>
          <w:lang w:val="lv-LV"/>
        </w:rPr>
        <w:t>”</w:t>
      </w:r>
      <w:r w:rsidR="001B7CC0" w:rsidRPr="00523627">
        <w:rPr>
          <w:sz w:val="24"/>
          <w:szCs w:val="24"/>
          <w:lang w:val="lv-LV"/>
        </w:rPr>
        <w:t>) ir ar Madonas novada pašvaldības</w:t>
      </w:r>
      <w:r w:rsidRPr="00523627">
        <w:rPr>
          <w:sz w:val="24"/>
          <w:szCs w:val="24"/>
          <w:lang w:val="lv-LV"/>
        </w:rPr>
        <w:t xml:space="preserve"> </w:t>
      </w:r>
      <w:r w:rsidR="001B7CC0" w:rsidRPr="00523627">
        <w:rPr>
          <w:sz w:val="24"/>
          <w:szCs w:val="24"/>
          <w:lang w:val="lv-LV"/>
        </w:rPr>
        <w:t xml:space="preserve">domes (turpmāk – </w:t>
      </w:r>
      <w:r w:rsidRPr="00523627">
        <w:rPr>
          <w:sz w:val="24"/>
          <w:szCs w:val="24"/>
          <w:lang w:val="lv-LV"/>
        </w:rPr>
        <w:t>“D</w:t>
      </w:r>
      <w:r w:rsidR="001B7CC0" w:rsidRPr="00523627">
        <w:rPr>
          <w:sz w:val="24"/>
          <w:szCs w:val="24"/>
          <w:lang w:val="lv-LV"/>
        </w:rPr>
        <w:t>ome</w:t>
      </w:r>
      <w:r w:rsidRPr="00523627">
        <w:rPr>
          <w:sz w:val="24"/>
          <w:szCs w:val="24"/>
          <w:lang w:val="lv-LV"/>
        </w:rPr>
        <w:t>”</w:t>
      </w:r>
      <w:r w:rsidR="001B7CC0" w:rsidRPr="00523627">
        <w:rPr>
          <w:sz w:val="24"/>
          <w:szCs w:val="24"/>
          <w:lang w:val="lv-LV"/>
        </w:rPr>
        <w:t xml:space="preserve">) lēmumu izveidota </w:t>
      </w:r>
      <w:r w:rsidR="00524898" w:rsidRPr="00523627">
        <w:rPr>
          <w:sz w:val="24"/>
          <w:szCs w:val="24"/>
          <w:lang w:val="lv-LV"/>
        </w:rPr>
        <w:t xml:space="preserve">Madonas novada </w:t>
      </w:r>
      <w:r w:rsidR="001B7CC0" w:rsidRPr="00523627">
        <w:rPr>
          <w:sz w:val="24"/>
          <w:szCs w:val="24"/>
          <w:lang w:val="lv-LV"/>
        </w:rPr>
        <w:t xml:space="preserve">pašvaldības institūcija, </w:t>
      </w:r>
      <w:r w:rsidRPr="00523627">
        <w:rPr>
          <w:sz w:val="24"/>
          <w:szCs w:val="24"/>
          <w:lang w:val="lv-LV"/>
        </w:rPr>
        <w:t>k</w:t>
      </w:r>
      <w:r w:rsidR="00F42752" w:rsidRPr="00523627">
        <w:rPr>
          <w:sz w:val="24"/>
          <w:szCs w:val="24"/>
          <w:lang w:val="lv-LV"/>
        </w:rPr>
        <w:t xml:space="preserve">uras kompetencē ir nodrošināt personu tiesību ievērošanu un veicināt administratīvā procesa tiesiskumu </w:t>
      </w:r>
      <w:r w:rsidR="00524898" w:rsidRPr="00523627">
        <w:rPr>
          <w:sz w:val="24"/>
          <w:szCs w:val="24"/>
          <w:lang w:val="lv-LV"/>
        </w:rPr>
        <w:t>Madonas novada pašvaldībā (turpmāk – “Pašvaldība”)</w:t>
      </w:r>
      <w:r w:rsidR="00D84139" w:rsidRPr="00523627">
        <w:rPr>
          <w:sz w:val="24"/>
          <w:szCs w:val="24"/>
          <w:lang w:val="lv-LV"/>
        </w:rPr>
        <w:t>.</w:t>
      </w:r>
      <w:r w:rsidR="00F42752" w:rsidRPr="00523627">
        <w:rPr>
          <w:sz w:val="24"/>
          <w:szCs w:val="24"/>
          <w:lang w:val="lv-LV"/>
        </w:rPr>
        <w:t xml:space="preserve"> </w:t>
      </w:r>
    </w:p>
    <w:p w14:paraId="5B16BFB1" w14:textId="0782F5F3" w:rsidR="00B0060C" w:rsidRPr="00FE2A21" w:rsidRDefault="00B0060C" w:rsidP="00F42752">
      <w:pPr>
        <w:numPr>
          <w:ilvl w:val="1"/>
          <w:numId w:val="1"/>
        </w:numPr>
        <w:ind w:left="567" w:hanging="567"/>
        <w:jc w:val="both"/>
        <w:rPr>
          <w:sz w:val="32"/>
          <w:szCs w:val="24"/>
          <w:lang w:val="lv-LV"/>
        </w:rPr>
      </w:pPr>
      <w:r w:rsidRPr="00FE2A21">
        <w:rPr>
          <w:sz w:val="24"/>
          <w:lang w:val="lv-LV"/>
        </w:rPr>
        <w:t>Šis nolikums nosaka Komisijas</w:t>
      </w:r>
      <w:r w:rsidR="00FE2A21">
        <w:rPr>
          <w:sz w:val="24"/>
          <w:lang w:val="lv-LV"/>
        </w:rPr>
        <w:t xml:space="preserve"> kompetenci, funkciju, </w:t>
      </w:r>
      <w:r w:rsidRPr="00FE2A21">
        <w:rPr>
          <w:sz w:val="24"/>
          <w:lang w:val="lv-LV"/>
        </w:rPr>
        <w:t>uzdevumus,</w:t>
      </w:r>
      <w:r w:rsidR="00FE2A21">
        <w:rPr>
          <w:sz w:val="24"/>
          <w:lang w:val="lv-LV"/>
        </w:rPr>
        <w:t xml:space="preserve"> tiesības, pienākumus</w:t>
      </w:r>
      <w:r w:rsidRPr="00FE2A21">
        <w:rPr>
          <w:sz w:val="24"/>
          <w:lang w:val="lv-LV"/>
        </w:rPr>
        <w:t xml:space="preserve">, </w:t>
      </w:r>
      <w:r w:rsidR="00FE2A21">
        <w:rPr>
          <w:sz w:val="24"/>
          <w:lang w:val="lv-LV"/>
        </w:rPr>
        <w:t xml:space="preserve">izveidošanu, sastāvu, darbības izbeigšanu, </w:t>
      </w:r>
      <w:r w:rsidRPr="00FE2A21">
        <w:rPr>
          <w:sz w:val="24"/>
          <w:lang w:val="lv-LV"/>
        </w:rPr>
        <w:t>darba organizāciju</w:t>
      </w:r>
      <w:r w:rsidR="00FE2A21">
        <w:rPr>
          <w:sz w:val="24"/>
          <w:lang w:val="lv-LV"/>
        </w:rPr>
        <w:t xml:space="preserve"> un lietu izskatīšanas kārtību Komisijā</w:t>
      </w:r>
      <w:r w:rsidR="00FE2A21" w:rsidRPr="00FE2A21">
        <w:rPr>
          <w:sz w:val="24"/>
          <w:lang w:val="lv-LV"/>
        </w:rPr>
        <w:t>.</w:t>
      </w:r>
    </w:p>
    <w:p w14:paraId="209E1DF0" w14:textId="216B69CB" w:rsidR="00434B04" w:rsidRPr="00523627" w:rsidRDefault="00D84139" w:rsidP="00176E9E">
      <w:pPr>
        <w:numPr>
          <w:ilvl w:val="1"/>
          <w:numId w:val="1"/>
        </w:numPr>
        <w:ind w:left="567" w:hanging="567"/>
        <w:jc w:val="both"/>
        <w:rPr>
          <w:sz w:val="24"/>
          <w:szCs w:val="24"/>
          <w:lang w:val="lv-LV"/>
        </w:rPr>
      </w:pPr>
      <w:r w:rsidRPr="00523627">
        <w:rPr>
          <w:sz w:val="24"/>
          <w:szCs w:val="24"/>
          <w:lang w:val="lv-LV"/>
        </w:rPr>
        <w:t>Lai īstenotu Komisijas kompetenci</w:t>
      </w:r>
      <w:r w:rsidR="00524898" w:rsidRPr="00523627">
        <w:rPr>
          <w:sz w:val="24"/>
          <w:szCs w:val="24"/>
          <w:lang w:val="lv-LV"/>
        </w:rPr>
        <w:t>,</w:t>
      </w:r>
      <w:r w:rsidRPr="00523627">
        <w:rPr>
          <w:sz w:val="24"/>
          <w:szCs w:val="24"/>
          <w:lang w:val="lv-LV"/>
        </w:rPr>
        <w:t xml:space="preserve"> </w:t>
      </w:r>
      <w:r w:rsidR="00176E9E" w:rsidRPr="00523627">
        <w:rPr>
          <w:sz w:val="24"/>
          <w:szCs w:val="24"/>
          <w:lang w:val="lv-LV"/>
        </w:rPr>
        <w:t>Komisijas</w:t>
      </w:r>
      <w:r w:rsidRPr="00523627">
        <w:rPr>
          <w:sz w:val="24"/>
          <w:szCs w:val="24"/>
          <w:lang w:val="lv-LV"/>
        </w:rPr>
        <w:t xml:space="preserve"> funkcija ir izskatīt</w:t>
      </w:r>
      <w:r w:rsidR="00F42752" w:rsidRPr="00523627">
        <w:rPr>
          <w:sz w:val="24"/>
          <w:szCs w:val="24"/>
          <w:lang w:val="lv-LV"/>
        </w:rPr>
        <w:t xml:space="preserve"> </w:t>
      </w:r>
      <w:r w:rsidR="00176E9E" w:rsidRPr="00523627">
        <w:rPr>
          <w:sz w:val="24"/>
          <w:szCs w:val="24"/>
          <w:lang w:val="lv-LV"/>
        </w:rPr>
        <w:t>lietas</w:t>
      </w:r>
      <w:r w:rsidR="00F42752" w:rsidRPr="00523627">
        <w:rPr>
          <w:sz w:val="24"/>
          <w:szCs w:val="24"/>
          <w:lang w:val="lv-LV"/>
        </w:rPr>
        <w:t xml:space="preserve"> </w:t>
      </w:r>
      <w:r w:rsidR="00176E9E" w:rsidRPr="00523627">
        <w:rPr>
          <w:sz w:val="24"/>
          <w:szCs w:val="24"/>
          <w:lang w:val="lv-LV"/>
        </w:rPr>
        <w:t xml:space="preserve">un pieņemt lēmumus </w:t>
      </w:r>
      <w:r w:rsidR="00434B04" w:rsidRPr="00523627">
        <w:rPr>
          <w:sz w:val="24"/>
          <w:szCs w:val="24"/>
          <w:lang w:val="lv-LV"/>
        </w:rPr>
        <w:t xml:space="preserve">par </w:t>
      </w:r>
      <w:r w:rsidR="00F42752" w:rsidRPr="00523627">
        <w:rPr>
          <w:sz w:val="24"/>
          <w:szCs w:val="24"/>
          <w:lang w:val="lv-LV"/>
        </w:rPr>
        <w:t>D</w:t>
      </w:r>
      <w:r w:rsidR="00434B04" w:rsidRPr="00523627">
        <w:rPr>
          <w:sz w:val="24"/>
          <w:szCs w:val="24"/>
          <w:lang w:val="lv-LV"/>
        </w:rPr>
        <w:t>omes izveidot</w:t>
      </w:r>
      <w:r w:rsidR="009A5F5B">
        <w:rPr>
          <w:sz w:val="24"/>
          <w:szCs w:val="24"/>
          <w:lang w:val="lv-LV"/>
        </w:rPr>
        <w:t>o</w:t>
      </w:r>
      <w:r w:rsidR="00434B04" w:rsidRPr="00523627">
        <w:rPr>
          <w:sz w:val="24"/>
          <w:szCs w:val="24"/>
          <w:lang w:val="lv-LV"/>
        </w:rPr>
        <w:t xml:space="preserve"> institūciju un iestāžu administratīvajiem aktiem un faktisko rīcību, kas apstrīdēti Komisijai</w:t>
      </w:r>
      <w:r w:rsidR="00176E9E" w:rsidRPr="00523627">
        <w:rPr>
          <w:sz w:val="24"/>
          <w:szCs w:val="24"/>
          <w:lang w:val="lv-LV"/>
        </w:rPr>
        <w:t>.</w:t>
      </w:r>
      <w:r w:rsidRPr="00523627">
        <w:rPr>
          <w:sz w:val="24"/>
          <w:szCs w:val="24"/>
          <w:lang w:val="lv-LV"/>
        </w:rPr>
        <w:t xml:space="preserve"> </w:t>
      </w:r>
      <w:r w:rsidR="00434B04" w:rsidRPr="00523627">
        <w:rPr>
          <w:sz w:val="24"/>
          <w:szCs w:val="24"/>
          <w:lang w:val="lv-LV"/>
        </w:rPr>
        <w:t xml:space="preserve">Komisijai var apstrīdēt </w:t>
      </w:r>
      <w:r w:rsidR="00176E9E" w:rsidRPr="00523627">
        <w:rPr>
          <w:sz w:val="24"/>
          <w:szCs w:val="24"/>
          <w:lang w:val="lv-LV"/>
        </w:rPr>
        <w:t>D</w:t>
      </w:r>
      <w:r w:rsidR="00434B04" w:rsidRPr="00523627">
        <w:rPr>
          <w:sz w:val="24"/>
          <w:szCs w:val="24"/>
          <w:lang w:val="lv-LV"/>
        </w:rPr>
        <w:t>omes</w:t>
      </w:r>
      <w:r w:rsidR="009A5F5B">
        <w:rPr>
          <w:sz w:val="24"/>
          <w:szCs w:val="24"/>
          <w:lang w:val="lv-LV"/>
        </w:rPr>
        <w:t xml:space="preserve"> </w:t>
      </w:r>
      <w:r w:rsidR="00434B04" w:rsidRPr="00523627">
        <w:rPr>
          <w:sz w:val="24"/>
          <w:szCs w:val="24"/>
          <w:lang w:val="lv-LV"/>
        </w:rPr>
        <w:t>izveidot</w:t>
      </w:r>
      <w:r w:rsidR="009A5F5B">
        <w:rPr>
          <w:sz w:val="24"/>
          <w:szCs w:val="24"/>
          <w:lang w:val="lv-LV"/>
        </w:rPr>
        <w:t>o</w:t>
      </w:r>
      <w:r w:rsidR="00434B04" w:rsidRPr="00523627">
        <w:rPr>
          <w:sz w:val="24"/>
          <w:szCs w:val="24"/>
          <w:lang w:val="lv-LV"/>
        </w:rPr>
        <w:t xml:space="preserve"> institūciju un iestāžu administratīvos aktus un faktisko rīcību, ja Latvijas Republikā spēkā esošie </w:t>
      </w:r>
      <w:r w:rsidR="00176E9E" w:rsidRPr="00523627">
        <w:rPr>
          <w:sz w:val="24"/>
          <w:szCs w:val="24"/>
          <w:lang w:val="lv-LV"/>
        </w:rPr>
        <w:t>tiesību</w:t>
      </w:r>
      <w:r w:rsidR="00434B04" w:rsidRPr="00523627">
        <w:rPr>
          <w:sz w:val="24"/>
          <w:szCs w:val="24"/>
          <w:lang w:val="lv-LV"/>
        </w:rPr>
        <w:t xml:space="preserve"> akti neparedz citu apstrīdēšanas vai pārsūdzēšanas kārtību.</w:t>
      </w:r>
    </w:p>
    <w:p w14:paraId="260C5194" w14:textId="6D45625F" w:rsidR="00434B04" w:rsidRPr="00523627" w:rsidRDefault="00434B04" w:rsidP="00434B04">
      <w:pPr>
        <w:numPr>
          <w:ilvl w:val="1"/>
          <w:numId w:val="1"/>
        </w:numPr>
        <w:ind w:left="567" w:hanging="567"/>
        <w:jc w:val="both"/>
        <w:rPr>
          <w:sz w:val="24"/>
          <w:szCs w:val="24"/>
          <w:lang w:val="lv-LV"/>
        </w:rPr>
      </w:pPr>
      <w:r w:rsidRPr="00523627">
        <w:rPr>
          <w:sz w:val="24"/>
          <w:szCs w:val="24"/>
          <w:lang w:val="lv-LV"/>
        </w:rPr>
        <w:t>Komisija savas funkcijas veic patstāvīgi, kā arī sadarbībā ar citām valsts un pašvaldību institūcijām un iestādēm.</w:t>
      </w:r>
    </w:p>
    <w:p w14:paraId="6D145D78" w14:textId="16C21498" w:rsidR="00434B04" w:rsidRPr="00523627" w:rsidRDefault="001B7CC0" w:rsidP="00434B04">
      <w:pPr>
        <w:numPr>
          <w:ilvl w:val="1"/>
          <w:numId w:val="1"/>
        </w:numPr>
        <w:ind w:left="567" w:hanging="567"/>
        <w:jc w:val="both"/>
        <w:rPr>
          <w:sz w:val="24"/>
          <w:szCs w:val="24"/>
          <w:lang w:val="lv-LV"/>
        </w:rPr>
      </w:pPr>
      <w:r w:rsidRPr="00523627">
        <w:rPr>
          <w:sz w:val="24"/>
          <w:szCs w:val="24"/>
          <w:lang w:val="lv-LV"/>
        </w:rPr>
        <w:t>Komisija savā darbībā ievēro</w:t>
      </w:r>
      <w:r w:rsidR="00434B04" w:rsidRPr="00523627">
        <w:rPr>
          <w:sz w:val="24"/>
          <w:szCs w:val="24"/>
          <w:lang w:val="lv-LV"/>
        </w:rPr>
        <w:t xml:space="preserve"> </w:t>
      </w:r>
      <w:r w:rsidR="00B0060C" w:rsidRPr="00FE2A21">
        <w:rPr>
          <w:sz w:val="24"/>
          <w:szCs w:val="24"/>
          <w:lang w:val="lv-LV"/>
        </w:rPr>
        <w:t>Latvijas Republikas Satversmi</w:t>
      </w:r>
      <w:r w:rsidR="00FE2A21">
        <w:rPr>
          <w:sz w:val="24"/>
          <w:szCs w:val="24"/>
          <w:lang w:val="lv-LV"/>
        </w:rPr>
        <w:t>,</w:t>
      </w:r>
      <w:r w:rsidR="00B0060C" w:rsidRPr="00FE2A21">
        <w:rPr>
          <w:sz w:val="24"/>
          <w:szCs w:val="24"/>
          <w:lang w:val="lv-LV"/>
        </w:rPr>
        <w:t xml:space="preserve"> </w:t>
      </w:r>
      <w:r w:rsidR="00434B04" w:rsidRPr="00523627">
        <w:rPr>
          <w:sz w:val="24"/>
          <w:szCs w:val="24"/>
          <w:lang w:val="lv-LV"/>
        </w:rPr>
        <w:t xml:space="preserve">Administratīvā procesa likumu, </w:t>
      </w:r>
      <w:r w:rsidRPr="00523627">
        <w:rPr>
          <w:sz w:val="24"/>
          <w:szCs w:val="24"/>
          <w:lang w:val="lv-LV"/>
        </w:rPr>
        <w:t xml:space="preserve">kā arī citus </w:t>
      </w:r>
      <w:r w:rsidR="00434B04" w:rsidRPr="00523627">
        <w:rPr>
          <w:sz w:val="24"/>
          <w:szCs w:val="24"/>
          <w:lang w:val="lv-LV"/>
        </w:rPr>
        <w:t xml:space="preserve">Latvijas Republikā spēkā esošos </w:t>
      </w:r>
      <w:r w:rsidR="00176E9E" w:rsidRPr="00523627">
        <w:rPr>
          <w:sz w:val="24"/>
          <w:szCs w:val="24"/>
          <w:lang w:val="lv-LV"/>
        </w:rPr>
        <w:t>tiesību</w:t>
      </w:r>
      <w:r w:rsidR="00C81D88">
        <w:rPr>
          <w:sz w:val="24"/>
          <w:szCs w:val="24"/>
          <w:lang w:val="lv-LV"/>
        </w:rPr>
        <w:t xml:space="preserve"> </w:t>
      </w:r>
      <w:r w:rsidR="00434B04" w:rsidRPr="00523627">
        <w:rPr>
          <w:sz w:val="24"/>
          <w:szCs w:val="24"/>
          <w:lang w:val="lv-LV"/>
        </w:rPr>
        <w:t>aktus</w:t>
      </w:r>
      <w:r w:rsidRPr="00523627">
        <w:rPr>
          <w:sz w:val="24"/>
          <w:szCs w:val="24"/>
          <w:lang w:val="lv-LV"/>
        </w:rPr>
        <w:t xml:space="preserve">, </w:t>
      </w:r>
      <w:r w:rsidR="00176E9E" w:rsidRPr="00523627">
        <w:rPr>
          <w:sz w:val="24"/>
          <w:szCs w:val="24"/>
          <w:lang w:val="lv-LV"/>
        </w:rPr>
        <w:t>D</w:t>
      </w:r>
      <w:r w:rsidR="00434B04" w:rsidRPr="00523627">
        <w:rPr>
          <w:sz w:val="24"/>
          <w:szCs w:val="24"/>
          <w:lang w:val="lv-LV"/>
        </w:rPr>
        <w:t xml:space="preserve">omes </w:t>
      </w:r>
      <w:r w:rsidRPr="00523627">
        <w:rPr>
          <w:sz w:val="24"/>
          <w:szCs w:val="24"/>
          <w:lang w:val="lv-LV"/>
        </w:rPr>
        <w:t>lēmumus un šo nolikumu.</w:t>
      </w:r>
    </w:p>
    <w:p w14:paraId="6972A915" w14:textId="0E85D03E" w:rsidR="00434B04" w:rsidRPr="00523627" w:rsidRDefault="0074613F" w:rsidP="00434B04">
      <w:pPr>
        <w:numPr>
          <w:ilvl w:val="1"/>
          <w:numId w:val="1"/>
        </w:numPr>
        <w:ind w:left="567" w:hanging="567"/>
        <w:jc w:val="both"/>
        <w:rPr>
          <w:sz w:val="24"/>
          <w:szCs w:val="24"/>
          <w:lang w:val="lv-LV"/>
        </w:rPr>
      </w:pPr>
      <w:r w:rsidRPr="00523627">
        <w:rPr>
          <w:sz w:val="24"/>
          <w:szCs w:val="24"/>
          <w:lang w:val="lv-LV"/>
        </w:rPr>
        <w:t xml:space="preserve">Komisijas darbība tiek finansēta no </w:t>
      </w:r>
      <w:r w:rsidR="00434B04" w:rsidRPr="00523627">
        <w:rPr>
          <w:sz w:val="24"/>
          <w:szCs w:val="24"/>
          <w:lang w:val="lv-LV"/>
        </w:rPr>
        <w:t>P</w:t>
      </w:r>
      <w:r w:rsidRPr="00523627">
        <w:rPr>
          <w:sz w:val="24"/>
          <w:szCs w:val="24"/>
          <w:lang w:val="lv-LV"/>
        </w:rPr>
        <w:t>ašvaldības budžeta līdzekļiem.</w:t>
      </w:r>
    </w:p>
    <w:p w14:paraId="3E928F6C" w14:textId="13AFBAF5" w:rsidR="00434B04" w:rsidRPr="00523627" w:rsidRDefault="00434B04" w:rsidP="00434B04">
      <w:pPr>
        <w:numPr>
          <w:ilvl w:val="1"/>
          <w:numId w:val="1"/>
        </w:numPr>
        <w:ind w:left="567" w:hanging="567"/>
        <w:jc w:val="both"/>
        <w:rPr>
          <w:sz w:val="24"/>
          <w:szCs w:val="24"/>
          <w:lang w:val="lv-LV"/>
        </w:rPr>
      </w:pPr>
      <w:r w:rsidRPr="00523627">
        <w:rPr>
          <w:sz w:val="24"/>
          <w:szCs w:val="24"/>
          <w:lang w:val="lv-LV"/>
        </w:rPr>
        <w:t xml:space="preserve">Komisijas </w:t>
      </w:r>
      <w:proofErr w:type="spellStart"/>
      <w:r w:rsidRPr="00523627">
        <w:rPr>
          <w:sz w:val="24"/>
          <w:szCs w:val="24"/>
          <w:lang w:val="lv-LV"/>
        </w:rPr>
        <w:t>l</w:t>
      </w:r>
      <w:r w:rsidR="00812ACD">
        <w:rPr>
          <w:sz w:val="24"/>
          <w:szCs w:val="24"/>
          <w:lang w:val="lv-LV"/>
        </w:rPr>
        <w:t>ocekļi</w:t>
      </w:r>
      <w:proofErr w:type="spellEnd"/>
      <w:r w:rsidR="00812ACD">
        <w:rPr>
          <w:sz w:val="24"/>
          <w:szCs w:val="24"/>
          <w:lang w:val="lv-LV"/>
        </w:rPr>
        <w:t xml:space="preserve"> par darbu Komisijā saņ</w:t>
      </w:r>
      <w:r w:rsidRPr="00523627">
        <w:rPr>
          <w:sz w:val="24"/>
          <w:szCs w:val="24"/>
          <w:lang w:val="lv-LV"/>
        </w:rPr>
        <w:t xml:space="preserve">em </w:t>
      </w:r>
      <w:proofErr w:type="spellStart"/>
      <w:r w:rsidRPr="00523627">
        <w:rPr>
          <w:sz w:val="24"/>
          <w:szCs w:val="24"/>
          <w:lang w:val="lv-LV"/>
        </w:rPr>
        <w:t>atlīdzību</w:t>
      </w:r>
      <w:proofErr w:type="spellEnd"/>
      <w:r w:rsidRPr="00523627">
        <w:rPr>
          <w:sz w:val="24"/>
          <w:szCs w:val="24"/>
          <w:lang w:val="lv-LV"/>
        </w:rPr>
        <w:t xml:space="preserve"> </w:t>
      </w:r>
      <w:r w:rsidR="00176E9E" w:rsidRPr="00523627">
        <w:rPr>
          <w:sz w:val="24"/>
          <w:szCs w:val="24"/>
          <w:lang w:val="lv-LV"/>
        </w:rPr>
        <w:t>D</w:t>
      </w:r>
      <w:r w:rsidRPr="00523627">
        <w:rPr>
          <w:sz w:val="24"/>
          <w:szCs w:val="24"/>
          <w:lang w:val="lv-LV"/>
        </w:rPr>
        <w:t xml:space="preserve">omes </w:t>
      </w:r>
      <w:proofErr w:type="spellStart"/>
      <w:r w:rsidRPr="00523627">
        <w:rPr>
          <w:sz w:val="24"/>
          <w:szCs w:val="24"/>
          <w:lang w:val="lv-LV"/>
        </w:rPr>
        <w:t>noteiktaja</w:t>
      </w:r>
      <w:proofErr w:type="spellEnd"/>
      <w:r w:rsidRPr="00523627">
        <w:rPr>
          <w:sz w:val="24"/>
          <w:szCs w:val="24"/>
          <w:lang w:val="lv-LV"/>
        </w:rPr>
        <w:t xml:space="preserve">̄ </w:t>
      </w:r>
      <w:proofErr w:type="spellStart"/>
      <w:r w:rsidRPr="00523627">
        <w:rPr>
          <w:sz w:val="24"/>
          <w:szCs w:val="24"/>
          <w:lang w:val="lv-LV"/>
        </w:rPr>
        <w:t>apmēra</w:t>
      </w:r>
      <w:proofErr w:type="spellEnd"/>
      <w:r w:rsidRPr="00523627">
        <w:rPr>
          <w:sz w:val="24"/>
          <w:szCs w:val="24"/>
          <w:lang w:val="lv-LV"/>
        </w:rPr>
        <w:t xml:space="preserve">̄ un </w:t>
      </w:r>
      <w:proofErr w:type="spellStart"/>
      <w:r w:rsidRPr="00523627">
        <w:rPr>
          <w:sz w:val="24"/>
          <w:szCs w:val="24"/>
          <w:lang w:val="lv-LV"/>
        </w:rPr>
        <w:t>kārtība</w:t>
      </w:r>
      <w:proofErr w:type="spellEnd"/>
      <w:r w:rsidRPr="00523627">
        <w:rPr>
          <w:sz w:val="24"/>
          <w:szCs w:val="24"/>
          <w:lang w:val="lv-LV"/>
        </w:rPr>
        <w:t>̄.</w:t>
      </w:r>
    </w:p>
    <w:p w14:paraId="469D205F" w14:textId="6556F391" w:rsidR="0074613F" w:rsidRPr="00523627" w:rsidRDefault="0074613F" w:rsidP="00434B04">
      <w:pPr>
        <w:numPr>
          <w:ilvl w:val="1"/>
          <w:numId w:val="1"/>
        </w:numPr>
        <w:ind w:left="567" w:hanging="567"/>
        <w:jc w:val="both"/>
        <w:rPr>
          <w:sz w:val="24"/>
          <w:szCs w:val="24"/>
          <w:lang w:val="lv-LV"/>
        </w:rPr>
      </w:pPr>
      <w:r w:rsidRPr="00523627">
        <w:rPr>
          <w:sz w:val="24"/>
          <w:szCs w:val="24"/>
          <w:lang w:val="lv-LV"/>
        </w:rPr>
        <w:t xml:space="preserve">Komisijas veidlapa ir </w:t>
      </w:r>
      <w:r w:rsidR="00434B04" w:rsidRPr="00523627">
        <w:rPr>
          <w:sz w:val="24"/>
          <w:szCs w:val="24"/>
          <w:lang w:val="lv-LV"/>
        </w:rPr>
        <w:t>P</w:t>
      </w:r>
      <w:r w:rsidRPr="00523627">
        <w:rPr>
          <w:sz w:val="24"/>
          <w:szCs w:val="24"/>
          <w:lang w:val="lv-LV"/>
        </w:rPr>
        <w:t>ašvaldības veidlapa, kas papildināta ar vārdiem “</w:t>
      </w:r>
      <w:r w:rsidR="00434B04" w:rsidRPr="00523627">
        <w:rPr>
          <w:sz w:val="24"/>
          <w:szCs w:val="24"/>
          <w:lang w:val="lv-LV"/>
        </w:rPr>
        <w:t>Administratīvo aktu strīdu komisija</w:t>
      </w:r>
      <w:r w:rsidRPr="00523627">
        <w:rPr>
          <w:sz w:val="24"/>
          <w:szCs w:val="24"/>
          <w:lang w:val="lv-LV"/>
        </w:rPr>
        <w:t>”</w:t>
      </w:r>
      <w:r w:rsidR="000D7E57" w:rsidRPr="00523627">
        <w:rPr>
          <w:sz w:val="24"/>
          <w:szCs w:val="24"/>
          <w:lang w:val="lv-LV"/>
        </w:rPr>
        <w:t>.</w:t>
      </w:r>
    </w:p>
    <w:p w14:paraId="2CBC69DC" w14:textId="77777777" w:rsidR="00434B04" w:rsidRPr="00523627" w:rsidRDefault="00434B04" w:rsidP="00434B04">
      <w:pPr>
        <w:ind w:left="567" w:hanging="567"/>
        <w:jc w:val="both"/>
        <w:rPr>
          <w:sz w:val="24"/>
          <w:szCs w:val="24"/>
          <w:lang w:val="lv-LV"/>
        </w:rPr>
      </w:pPr>
    </w:p>
    <w:p w14:paraId="19DBCB54" w14:textId="18513D02" w:rsidR="001B7CC0" w:rsidRPr="00523627" w:rsidRDefault="001B7CC0" w:rsidP="003A14A6">
      <w:pPr>
        <w:pStyle w:val="Sarakstarindkopa"/>
        <w:numPr>
          <w:ilvl w:val="0"/>
          <w:numId w:val="2"/>
        </w:numPr>
        <w:ind w:left="284" w:hanging="426"/>
        <w:jc w:val="center"/>
        <w:rPr>
          <w:b/>
          <w:sz w:val="24"/>
          <w:szCs w:val="24"/>
          <w:lang w:val="lv-LV"/>
        </w:rPr>
      </w:pPr>
      <w:r w:rsidRPr="00523627">
        <w:rPr>
          <w:b/>
          <w:sz w:val="24"/>
          <w:szCs w:val="24"/>
          <w:lang w:val="lv-LV"/>
        </w:rPr>
        <w:t>Komisijas izveidošana, sastāvs un darbības izbeigšana</w:t>
      </w:r>
    </w:p>
    <w:p w14:paraId="143A36B3" w14:textId="77777777" w:rsidR="00434B04" w:rsidRPr="00523627" w:rsidRDefault="00434B04" w:rsidP="00434B04">
      <w:pPr>
        <w:pStyle w:val="Sarakstarindkopa"/>
        <w:ind w:left="1080"/>
        <w:rPr>
          <w:b/>
          <w:sz w:val="24"/>
          <w:szCs w:val="24"/>
          <w:lang w:val="lv-LV"/>
        </w:rPr>
      </w:pPr>
    </w:p>
    <w:p w14:paraId="20141369" w14:textId="29F3A942" w:rsidR="001B7CC0" w:rsidRPr="00523627" w:rsidRDefault="001B7CC0" w:rsidP="00434B04">
      <w:pPr>
        <w:pStyle w:val="Sarakstarindkopa"/>
        <w:numPr>
          <w:ilvl w:val="1"/>
          <w:numId w:val="1"/>
        </w:numPr>
        <w:ind w:left="567" w:hanging="567"/>
        <w:jc w:val="both"/>
        <w:rPr>
          <w:sz w:val="24"/>
          <w:szCs w:val="24"/>
          <w:lang w:val="lv-LV"/>
        </w:rPr>
      </w:pPr>
      <w:r w:rsidRPr="00523627">
        <w:rPr>
          <w:sz w:val="24"/>
          <w:szCs w:val="24"/>
          <w:lang w:val="lv-LV"/>
        </w:rPr>
        <w:t xml:space="preserve">Komisija sastāv no </w:t>
      </w:r>
      <w:r w:rsidR="00434B04" w:rsidRPr="00523627">
        <w:rPr>
          <w:sz w:val="24"/>
          <w:szCs w:val="24"/>
          <w:lang w:val="lv-LV"/>
        </w:rPr>
        <w:t>pieciem</w:t>
      </w:r>
      <w:r w:rsidRPr="00523627">
        <w:rPr>
          <w:sz w:val="24"/>
          <w:szCs w:val="24"/>
          <w:lang w:val="lv-LV"/>
        </w:rPr>
        <w:t xml:space="preserve"> komisijas locekļiem</w:t>
      </w:r>
      <w:r w:rsidR="00176E9E" w:rsidRPr="00523627">
        <w:rPr>
          <w:sz w:val="24"/>
          <w:szCs w:val="24"/>
          <w:lang w:val="lv-LV"/>
        </w:rPr>
        <w:t xml:space="preserve"> – </w:t>
      </w:r>
      <w:r w:rsidRPr="00523627">
        <w:rPr>
          <w:sz w:val="24"/>
          <w:szCs w:val="24"/>
          <w:lang w:val="lv-LV"/>
        </w:rPr>
        <w:t xml:space="preserve">komisijas priekšsēdētāja, komisijas priekšsēdētāja vietnieka, </w:t>
      </w:r>
      <w:r w:rsidR="00DD56E3" w:rsidRPr="00523627">
        <w:rPr>
          <w:sz w:val="24"/>
          <w:szCs w:val="24"/>
          <w:lang w:val="lv-LV"/>
        </w:rPr>
        <w:t>sekretāra un diviem</w:t>
      </w:r>
      <w:r w:rsidRPr="00523627">
        <w:rPr>
          <w:sz w:val="24"/>
          <w:szCs w:val="24"/>
          <w:lang w:val="lv-LV"/>
        </w:rPr>
        <w:t xml:space="preserve"> komisijas locekļiem. </w:t>
      </w:r>
    </w:p>
    <w:p w14:paraId="1A55F105" w14:textId="42ACDDB3" w:rsidR="008258B5" w:rsidRDefault="001B7CC0" w:rsidP="008258B5">
      <w:pPr>
        <w:pStyle w:val="Sarakstarindkopa"/>
        <w:numPr>
          <w:ilvl w:val="1"/>
          <w:numId w:val="1"/>
        </w:numPr>
        <w:ind w:left="567" w:hanging="567"/>
        <w:jc w:val="both"/>
        <w:rPr>
          <w:sz w:val="24"/>
          <w:szCs w:val="24"/>
          <w:lang w:val="lv-LV"/>
        </w:rPr>
      </w:pPr>
      <w:r w:rsidRPr="00523627">
        <w:rPr>
          <w:sz w:val="24"/>
          <w:szCs w:val="24"/>
          <w:lang w:val="lv-LV"/>
        </w:rPr>
        <w:t>Lēmumu par komisijas izveidošanu, tās personāla sastāvu</w:t>
      </w:r>
      <w:r w:rsidR="00391809">
        <w:rPr>
          <w:sz w:val="24"/>
          <w:szCs w:val="24"/>
          <w:lang w:val="lv-LV"/>
        </w:rPr>
        <w:t xml:space="preserve"> un </w:t>
      </w:r>
      <w:r w:rsidR="005D5810">
        <w:rPr>
          <w:sz w:val="24"/>
          <w:szCs w:val="24"/>
          <w:lang w:val="lv-LV"/>
        </w:rPr>
        <w:t>ieņemamajiem</w:t>
      </w:r>
      <w:r w:rsidR="00391809">
        <w:rPr>
          <w:sz w:val="24"/>
          <w:szCs w:val="24"/>
          <w:lang w:val="lv-LV"/>
        </w:rPr>
        <w:t xml:space="preserve"> amatiem</w:t>
      </w:r>
      <w:r w:rsidR="005D5810">
        <w:rPr>
          <w:sz w:val="24"/>
          <w:szCs w:val="24"/>
          <w:lang w:val="lv-LV"/>
        </w:rPr>
        <w:t xml:space="preserve"> Komisijā</w:t>
      </w:r>
      <w:r w:rsidRPr="00523627">
        <w:rPr>
          <w:sz w:val="24"/>
          <w:szCs w:val="24"/>
          <w:lang w:val="lv-LV"/>
        </w:rPr>
        <w:t xml:space="preserve">, izmaiņām tās sastāvā un nolikumā pieņem Dome. </w:t>
      </w:r>
    </w:p>
    <w:p w14:paraId="37F63F7C" w14:textId="77777777" w:rsidR="008258B5" w:rsidRDefault="008258B5" w:rsidP="008258B5">
      <w:pPr>
        <w:pStyle w:val="Sarakstarindkopa"/>
        <w:numPr>
          <w:ilvl w:val="1"/>
          <w:numId w:val="1"/>
        </w:numPr>
        <w:ind w:left="567" w:hanging="567"/>
        <w:jc w:val="both"/>
        <w:rPr>
          <w:sz w:val="24"/>
          <w:szCs w:val="24"/>
          <w:lang w:val="lv-LV"/>
        </w:rPr>
      </w:pPr>
      <w:r w:rsidRPr="008258B5">
        <w:rPr>
          <w:sz w:val="24"/>
          <w:szCs w:val="24"/>
          <w:lang w:val="lv-LV"/>
        </w:rPr>
        <w:lastRenderedPageBreak/>
        <w:t xml:space="preserve">Komisijas locekļi var pārtraukt darbību Komisijā, iesniedzot iesniegumu </w:t>
      </w:r>
      <w:r>
        <w:rPr>
          <w:sz w:val="24"/>
          <w:szCs w:val="24"/>
          <w:lang w:val="lv-LV"/>
        </w:rPr>
        <w:t>D</w:t>
      </w:r>
      <w:r w:rsidRPr="008258B5">
        <w:rPr>
          <w:sz w:val="24"/>
          <w:szCs w:val="24"/>
          <w:lang w:val="lv-LV"/>
        </w:rPr>
        <w:t>omei.</w:t>
      </w:r>
    </w:p>
    <w:p w14:paraId="04F37FB4" w14:textId="77777777" w:rsidR="008258B5" w:rsidRDefault="008258B5" w:rsidP="008258B5">
      <w:pPr>
        <w:pStyle w:val="Sarakstarindkopa"/>
        <w:numPr>
          <w:ilvl w:val="1"/>
          <w:numId w:val="1"/>
        </w:numPr>
        <w:ind w:left="567" w:hanging="567"/>
        <w:jc w:val="both"/>
        <w:rPr>
          <w:sz w:val="24"/>
          <w:szCs w:val="24"/>
          <w:lang w:val="lv-LV"/>
        </w:rPr>
      </w:pPr>
      <w:r w:rsidRPr="008258B5">
        <w:rPr>
          <w:sz w:val="24"/>
          <w:szCs w:val="24"/>
          <w:lang w:val="lv-LV"/>
        </w:rPr>
        <w:t>Ja Komisijas loceklis bez attaisnojoša iemesla nav apmeklējis 3 (trīs) Komisijas sēdes pēc kārtas vai sistemātiski nepilda Komisijas locekļa pienākumus, tad Komisijas priekšsēdētājs ierosina domei atsaukt Komisijas locekli no Komisijas sastāva.</w:t>
      </w:r>
    </w:p>
    <w:p w14:paraId="3CF759D5" w14:textId="77777777" w:rsidR="008258B5" w:rsidRDefault="008258B5" w:rsidP="008258B5">
      <w:pPr>
        <w:pStyle w:val="Sarakstarindkopa"/>
        <w:numPr>
          <w:ilvl w:val="1"/>
          <w:numId w:val="1"/>
        </w:numPr>
        <w:ind w:left="567" w:hanging="567"/>
        <w:jc w:val="both"/>
        <w:rPr>
          <w:sz w:val="24"/>
          <w:szCs w:val="24"/>
          <w:lang w:val="lv-LV"/>
        </w:rPr>
      </w:pPr>
      <w:r w:rsidRPr="008258B5">
        <w:rPr>
          <w:sz w:val="24"/>
          <w:szCs w:val="24"/>
          <w:lang w:val="lv-LV"/>
        </w:rPr>
        <w:t xml:space="preserve">Komisijas locekļus no to pienākumu pildīšanas var atsaukt ar </w:t>
      </w:r>
      <w:r>
        <w:rPr>
          <w:sz w:val="24"/>
          <w:szCs w:val="24"/>
          <w:lang w:val="lv-LV"/>
        </w:rPr>
        <w:t>D</w:t>
      </w:r>
      <w:r w:rsidRPr="008258B5">
        <w:rPr>
          <w:sz w:val="24"/>
          <w:szCs w:val="24"/>
          <w:lang w:val="lv-LV"/>
        </w:rPr>
        <w:t>omes lēmumu.</w:t>
      </w:r>
    </w:p>
    <w:p w14:paraId="1A9D0B07" w14:textId="77777777" w:rsidR="00024D48" w:rsidRDefault="00C87798" w:rsidP="00024D48">
      <w:pPr>
        <w:pStyle w:val="Sarakstarindkopa"/>
        <w:numPr>
          <w:ilvl w:val="1"/>
          <w:numId w:val="1"/>
        </w:numPr>
        <w:ind w:left="567" w:hanging="567"/>
        <w:jc w:val="both"/>
        <w:rPr>
          <w:sz w:val="24"/>
          <w:szCs w:val="24"/>
          <w:lang w:val="lv-LV"/>
        </w:rPr>
      </w:pPr>
      <w:r w:rsidRPr="008258B5">
        <w:rPr>
          <w:sz w:val="24"/>
          <w:szCs w:val="24"/>
          <w:lang w:val="lv-LV"/>
        </w:rPr>
        <w:t xml:space="preserve">Komisija izbeidz savu darbību ar </w:t>
      </w:r>
      <w:r w:rsidR="00176E9E" w:rsidRPr="008258B5">
        <w:rPr>
          <w:sz w:val="24"/>
          <w:szCs w:val="24"/>
          <w:lang w:val="lv-LV"/>
        </w:rPr>
        <w:t>D</w:t>
      </w:r>
      <w:r w:rsidRPr="008258B5">
        <w:rPr>
          <w:sz w:val="24"/>
          <w:szCs w:val="24"/>
          <w:lang w:val="lv-LV"/>
        </w:rPr>
        <w:t>omes lēmumu.</w:t>
      </w:r>
    </w:p>
    <w:p w14:paraId="0532FA9B" w14:textId="4B5F1B09" w:rsidR="003A14A6" w:rsidRPr="00523627" w:rsidRDefault="00024D48" w:rsidP="00024D48">
      <w:pPr>
        <w:pStyle w:val="Sarakstarindkopa"/>
        <w:ind w:left="567"/>
        <w:jc w:val="both"/>
        <w:rPr>
          <w:sz w:val="24"/>
          <w:szCs w:val="24"/>
          <w:lang w:val="lv-LV"/>
        </w:rPr>
      </w:pPr>
      <w:r w:rsidRPr="00523627">
        <w:rPr>
          <w:sz w:val="24"/>
          <w:szCs w:val="24"/>
          <w:lang w:val="lv-LV"/>
        </w:rPr>
        <w:t xml:space="preserve"> </w:t>
      </w:r>
    </w:p>
    <w:p w14:paraId="6EA4C5B2" w14:textId="17E317B3" w:rsidR="003A14A6" w:rsidRDefault="003A14A6" w:rsidP="003A14A6">
      <w:pPr>
        <w:pStyle w:val="Sarakstarindkopa"/>
        <w:numPr>
          <w:ilvl w:val="0"/>
          <w:numId w:val="2"/>
        </w:numPr>
        <w:ind w:left="284" w:hanging="284"/>
        <w:jc w:val="center"/>
        <w:rPr>
          <w:b/>
          <w:bCs/>
          <w:sz w:val="24"/>
          <w:szCs w:val="24"/>
          <w:lang w:val="lv-LV"/>
        </w:rPr>
      </w:pPr>
      <w:r w:rsidRPr="00523627">
        <w:rPr>
          <w:b/>
          <w:bCs/>
          <w:sz w:val="24"/>
          <w:szCs w:val="24"/>
          <w:lang w:val="lv-LV"/>
        </w:rPr>
        <w:t>Komisijas uzdevumi, tiesības un pienākumi</w:t>
      </w:r>
    </w:p>
    <w:p w14:paraId="7E10F44E" w14:textId="77777777" w:rsidR="00E92113" w:rsidRPr="00523627" w:rsidRDefault="00E92113" w:rsidP="00E92113">
      <w:pPr>
        <w:pStyle w:val="Sarakstarindkopa"/>
        <w:ind w:left="284"/>
        <w:rPr>
          <w:b/>
          <w:bCs/>
          <w:sz w:val="24"/>
          <w:szCs w:val="24"/>
          <w:lang w:val="lv-LV"/>
        </w:rPr>
      </w:pPr>
    </w:p>
    <w:p w14:paraId="42413CCC" w14:textId="77777777" w:rsidR="003A14A6" w:rsidRPr="00523627" w:rsidRDefault="003A14A6" w:rsidP="00523627">
      <w:pPr>
        <w:pStyle w:val="Sarakstarindkopa"/>
        <w:numPr>
          <w:ilvl w:val="1"/>
          <w:numId w:val="1"/>
        </w:numPr>
        <w:spacing w:before="100" w:beforeAutospacing="1" w:after="100" w:afterAutospacing="1"/>
        <w:ind w:left="567" w:hanging="567"/>
        <w:jc w:val="both"/>
        <w:rPr>
          <w:sz w:val="24"/>
          <w:szCs w:val="24"/>
          <w:lang w:val="lv-LV" w:eastAsia="en-GB"/>
        </w:rPr>
      </w:pPr>
      <w:r w:rsidRPr="00523627">
        <w:rPr>
          <w:sz w:val="24"/>
          <w:szCs w:val="24"/>
          <w:lang w:val="lv-LV" w:eastAsia="en-GB"/>
        </w:rPr>
        <w:t>Komisija:</w:t>
      </w:r>
    </w:p>
    <w:p w14:paraId="677434F3" w14:textId="0E2512F3" w:rsidR="00A31BEB" w:rsidRPr="00523627" w:rsidRDefault="00A31BEB" w:rsidP="00437D36">
      <w:pPr>
        <w:pStyle w:val="Sarakstarindkopa"/>
        <w:numPr>
          <w:ilvl w:val="1"/>
          <w:numId w:val="13"/>
        </w:numPr>
        <w:spacing w:before="100" w:beforeAutospacing="1" w:after="100" w:afterAutospacing="1"/>
        <w:ind w:left="567" w:hanging="567"/>
        <w:jc w:val="both"/>
        <w:rPr>
          <w:sz w:val="24"/>
          <w:szCs w:val="24"/>
          <w:lang w:val="lv-LV" w:eastAsia="en-GB"/>
        </w:rPr>
      </w:pPr>
      <w:r w:rsidRPr="00523627">
        <w:rPr>
          <w:sz w:val="24"/>
          <w:szCs w:val="24"/>
          <w:lang w:val="lv-LV" w:eastAsia="en-GB"/>
        </w:rPr>
        <w:t>Izskata personas iesniegumu un pieņem lēmumu ierosināt vai atteikt ierosināt administratīvo lietu</w:t>
      </w:r>
      <w:r w:rsidRPr="00523627">
        <w:rPr>
          <w:sz w:val="24"/>
          <w:szCs w:val="24"/>
          <w:lang w:val="lv-LV"/>
        </w:rPr>
        <w:t xml:space="preserve"> par </w:t>
      </w:r>
      <w:r w:rsidR="00523627" w:rsidRPr="00523627">
        <w:rPr>
          <w:sz w:val="24"/>
          <w:szCs w:val="24"/>
          <w:lang w:val="lv-LV"/>
        </w:rPr>
        <w:t xml:space="preserve">konkrēto </w:t>
      </w:r>
      <w:r w:rsidRPr="00523627">
        <w:rPr>
          <w:sz w:val="24"/>
          <w:szCs w:val="24"/>
          <w:lang w:val="lv-LV"/>
        </w:rPr>
        <w:t>apstrīdēto Domes</w:t>
      </w:r>
      <w:r w:rsidR="009A5F5B" w:rsidRPr="001E188A">
        <w:rPr>
          <w:rStyle w:val="Komentraatsauce"/>
          <w:lang w:val="lv-LV"/>
        </w:rPr>
        <w:t xml:space="preserve"> </w:t>
      </w:r>
      <w:r w:rsidR="009A5F5B" w:rsidRPr="001E188A">
        <w:rPr>
          <w:rStyle w:val="Komentraatsauce"/>
          <w:sz w:val="24"/>
          <w:lang w:val="lv-LV"/>
        </w:rPr>
        <w:t>i</w:t>
      </w:r>
      <w:r w:rsidRPr="009A5F5B">
        <w:rPr>
          <w:sz w:val="24"/>
          <w:szCs w:val="24"/>
          <w:lang w:val="lv-LV"/>
        </w:rPr>
        <w:t>zveidotās</w:t>
      </w:r>
      <w:r w:rsidRPr="00523627">
        <w:rPr>
          <w:sz w:val="24"/>
          <w:szCs w:val="24"/>
          <w:lang w:val="lv-LV"/>
        </w:rPr>
        <w:t xml:space="preserve"> institūcijas vai iestādes administratīvo aktu vai faktisko rīcību (turpmāk – “lieta”)</w:t>
      </w:r>
      <w:r w:rsidRPr="00523627">
        <w:rPr>
          <w:sz w:val="24"/>
          <w:szCs w:val="24"/>
          <w:lang w:val="lv-LV" w:eastAsia="en-GB"/>
        </w:rPr>
        <w:t>;</w:t>
      </w:r>
    </w:p>
    <w:p w14:paraId="4C550485" w14:textId="0A3B5B87" w:rsidR="003A14A6" w:rsidRPr="000B0CA8" w:rsidRDefault="00523627" w:rsidP="00523627">
      <w:pPr>
        <w:pStyle w:val="Sarakstarindkopa"/>
        <w:numPr>
          <w:ilvl w:val="1"/>
          <w:numId w:val="9"/>
        </w:numPr>
        <w:spacing w:before="100" w:beforeAutospacing="1" w:after="100" w:afterAutospacing="1"/>
        <w:ind w:left="567" w:hanging="567"/>
        <w:jc w:val="both"/>
        <w:rPr>
          <w:color w:val="FF0000"/>
          <w:sz w:val="24"/>
          <w:szCs w:val="24"/>
          <w:lang w:val="lv-LV" w:eastAsia="en-GB"/>
        </w:rPr>
      </w:pPr>
      <w:r w:rsidRPr="00523627">
        <w:rPr>
          <w:rFonts w:ascii="TimesNewRomanPSMT" w:hAnsi="TimesNewRomanPSMT"/>
          <w:sz w:val="24"/>
          <w:szCs w:val="24"/>
          <w:lang w:val="lv-LV" w:eastAsia="en-GB"/>
        </w:rPr>
        <w:t>I</w:t>
      </w:r>
      <w:r w:rsidR="003A14A6" w:rsidRPr="00523627">
        <w:rPr>
          <w:rFonts w:ascii="TimesNewRomanPSMT" w:hAnsi="TimesNewRomanPSMT"/>
          <w:sz w:val="24"/>
          <w:szCs w:val="24"/>
          <w:lang w:val="lv-LV" w:eastAsia="en-GB"/>
        </w:rPr>
        <w:t>zskata lietu</w:t>
      </w:r>
      <w:r w:rsidR="00812ACD">
        <w:rPr>
          <w:rFonts w:ascii="TimesNewRomanPSMT" w:hAnsi="TimesNewRomanPSMT"/>
          <w:sz w:val="24"/>
          <w:szCs w:val="24"/>
          <w:lang w:val="lv-LV" w:eastAsia="en-GB"/>
        </w:rPr>
        <w:t xml:space="preserve"> </w:t>
      </w:r>
      <w:proofErr w:type="spellStart"/>
      <w:r w:rsidR="00812ACD">
        <w:rPr>
          <w:rFonts w:ascii="TimesNewRomanPSMT" w:hAnsi="TimesNewRomanPSMT"/>
          <w:sz w:val="24"/>
          <w:szCs w:val="24"/>
          <w:lang w:val="lv-LV" w:eastAsia="en-GB"/>
        </w:rPr>
        <w:t>pēc</w:t>
      </w:r>
      <w:proofErr w:type="spellEnd"/>
      <w:r w:rsidR="00812ACD">
        <w:rPr>
          <w:rFonts w:ascii="TimesNewRomanPSMT" w:hAnsi="TimesNewRomanPSMT"/>
          <w:sz w:val="24"/>
          <w:szCs w:val="24"/>
          <w:lang w:val="lv-LV" w:eastAsia="en-GB"/>
        </w:rPr>
        <w:t xml:space="preserve"> </w:t>
      </w:r>
      <w:proofErr w:type="spellStart"/>
      <w:r w:rsidR="00812ACD">
        <w:rPr>
          <w:rFonts w:ascii="TimesNewRomanPSMT" w:hAnsi="TimesNewRomanPSMT"/>
          <w:sz w:val="24"/>
          <w:szCs w:val="24"/>
          <w:lang w:val="lv-LV" w:eastAsia="en-GB"/>
        </w:rPr>
        <w:t>būtības</w:t>
      </w:r>
      <w:proofErr w:type="spellEnd"/>
      <w:r w:rsidR="00812ACD">
        <w:rPr>
          <w:rFonts w:ascii="TimesNewRomanPSMT" w:hAnsi="TimesNewRomanPSMT"/>
          <w:sz w:val="24"/>
          <w:szCs w:val="24"/>
          <w:lang w:val="lv-LV" w:eastAsia="en-GB"/>
        </w:rPr>
        <w:t xml:space="preserve"> kopumā vai daļ</w:t>
      </w:r>
      <w:r w:rsidR="003A14A6" w:rsidRPr="00523627">
        <w:rPr>
          <w:rFonts w:ascii="TimesNewRomanPSMT" w:hAnsi="TimesNewRomanPSMT"/>
          <w:sz w:val="24"/>
          <w:szCs w:val="24"/>
          <w:lang w:val="lv-LV" w:eastAsia="en-GB"/>
        </w:rPr>
        <w:t xml:space="preserve">ā, uz kuru attiecas </w:t>
      </w:r>
      <w:proofErr w:type="spellStart"/>
      <w:r w:rsidR="003A14A6" w:rsidRPr="00523627">
        <w:rPr>
          <w:rFonts w:ascii="TimesNewRomanPSMT" w:hAnsi="TimesNewRomanPSMT"/>
          <w:sz w:val="24"/>
          <w:szCs w:val="24"/>
          <w:lang w:val="lv-LV" w:eastAsia="en-GB"/>
        </w:rPr>
        <w:t>iesniedzēja</w:t>
      </w:r>
      <w:proofErr w:type="spellEnd"/>
      <w:r w:rsidR="003A14A6" w:rsidRPr="00523627">
        <w:rPr>
          <w:rFonts w:ascii="TimesNewRomanPSMT" w:hAnsi="TimesNewRomanPSMT"/>
          <w:sz w:val="24"/>
          <w:szCs w:val="24"/>
          <w:lang w:val="lv-LV" w:eastAsia="en-GB"/>
        </w:rPr>
        <w:t xml:space="preserve"> iebildumi</w:t>
      </w:r>
      <w:r w:rsidR="009E3965">
        <w:rPr>
          <w:rFonts w:ascii="TimesNewRomanPSMT" w:hAnsi="TimesNewRomanPSMT"/>
          <w:sz w:val="24"/>
          <w:szCs w:val="24"/>
          <w:lang w:val="lv-LV" w:eastAsia="en-GB"/>
        </w:rPr>
        <w:t>;</w:t>
      </w:r>
    </w:p>
    <w:p w14:paraId="749B39FB" w14:textId="6987B6C3" w:rsidR="003A14A6" w:rsidRPr="00523627" w:rsidRDefault="00523627" w:rsidP="00523627">
      <w:pPr>
        <w:pStyle w:val="Sarakstarindkopa"/>
        <w:numPr>
          <w:ilvl w:val="1"/>
          <w:numId w:val="9"/>
        </w:numPr>
        <w:spacing w:before="100" w:beforeAutospacing="1" w:after="100" w:afterAutospacing="1"/>
        <w:ind w:left="567" w:hanging="567"/>
        <w:jc w:val="both"/>
        <w:rPr>
          <w:sz w:val="24"/>
          <w:szCs w:val="24"/>
          <w:lang w:val="lv-LV" w:eastAsia="en-GB"/>
        </w:rPr>
      </w:pPr>
      <w:r w:rsidRPr="00523627">
        <w:rPr>
          <w:rFonts w:ascii="TimesNewRomanPSMT" w:hAnsi="TimesNewRomanPSMT"/>
          <w:sz w:val="24"/>
          <w:szCs w:val="24"/>
          <w:lang w:val="lv-LV" w:eastAsia="en-GB"/>
        </w:rPr>
        <w:t>I</w:t>
      </w:r>
      <w:r w:rsidR="003A14A6" w:rsidRPr="00523627">
        <w:rPr>
          <w:rFonts w:ascii="TimesNewRomanPSMT" w:hAnsi="TimesNewRomanPSMT"/>
          <w:sz w:val="24"/>
          <w:szCs w:val="24"/>
          <w:lang w:val="lv-LV" w:eastAsia="en-GB"/>
        </w:rPr>
        <w:t xml:space="preserve">zskatot lietu, </w:t>
      </w:r>
      <w:r w:rsidRPr="00523627">
        <w:rPr>
          <w:rFonts w:ascii="TimesNewRomanPSMT" w:hAnsi="TimesNewRomanPSMT"/>
          <w:sz w:val="24"/>
          <w:szCs w:val="24"/>
          <w:lang w:val="lv-LV" w:eastAsia="en-GB"/>
        </w:rPr>
        <w:t>analiz</w:t>
      </w:r>
      <w:r w:rsidR="00437D36">
        <w:rPr>
          <w:rFonts w:ascii="TimesNewRomanPSMT" w:hAnsi="TimesNewRomanPSMT"/>
          <w:sz w:val="24"/>
          <w:szCs w:val="24"/>
          <w:lang w:val="lv-LV" w:eastAsia="en-GB"/>
        </w:rPr>
        <w:t>ē</w:t>
      </w:r>
      <w:r w:rsidR="003A14A6" w:rsidRPr="00523627">
        <w:rPr>
          <w:rFonts w:ascii="TimesNewRomanPSMT" w:hAnsi="TimesNewRomanPSMT"/>
          <w:sz w:val="24"/>
          <w:szCs w:val="24"/>
          <w:lang w:val="lv-LV" w:eastAsia="en-GB"/>
        </w:rPr>
        <w:t xml:space="preserve"> un </w:t>
      </w:r>
      <w:r w:rsidRPr="00523627">
        <w:rPr>
          <w:rFonts w:ascii="TimesNewRomanPSMT" w:hAnsi="TimesNewRomanPSMT"/>
          <w:sz w:val="24"/>
          <w:szCs w:val="24"/>
          <w:lang w:val="lv-LV" w:eastAsia="en-GB"/>
        </w:rPr>
        <w:t>konstat</w:t>
      </w:r>
      <w:r w:rsidR="00437D36">
        <w:rPr>
          <w:rFonts w:ascii="TimesNewRomanPSMT" w:hAnsi="TimesNewRomanPSMT"/>
          <w:sz w:val="24"/>
          <w:szCs w:val="24"/>
          <w:lang w:val="lv-LV" w:eastAsia="en-GB"/>
        </w:rPr>
        <w:t>ē</w:t>
      </w:r>
      <w:r w:rsidR="003A14A6" w:rsidRPr="00523627">
        <w:rPr>
          <w:rFonts w:ascii="TimesNewRomanPSMT" w:hAnsi="TimesNewRomanPSMT"/>
          <w:sz w:val="24"/>
          <w:szCs w:val="24"/>
          <w:lang w:val="lv-LV" w:eastAsia="en-GB"/>
        </w:rPr>
        <w:t xml:space="preserve">, vai izdodot </w:t>
      </w:r>
      <w:r w:rsidRPr="00523627">
        <w:rPr>
          <w:rFonts w:ascii="TimesNewRomanPSMT" w:hAnsi="TimesNewRomanPSMT"/>
          <w:sz w:val="24"/>
          <w:szCs w:val="24"/>
          <w:lang w:val="lv-LV" w:eastAsia="en-GB"/>
        </w:rPr>
        <w:t>administratīvo</w:t>
      </w:r>
      <w:r w:rsidR="003A14A6" w:rsidRPr="00523627">
        <w:rPr>
          <w:rFonts w:ascii="TimesNewRomanPSMT" w:hAnsi="TimesNewRomanPSMT"/>
          <w:sz w:val="24"/>
          <w:szCs w:val="24"/>
          <w:lang w:val="lv-LV" w:eastAsia="en-GB"/>
        </w:rPr>
        <w:t xml:space="preserve"> aktu ir tiesiski, </w:t>
      </w:r>
      <w:r w:rsidRPr="00523627">
        <w:rPr>
          <w:rFonts w:ascii="TimesNewRomanPSMT" w:hAnsi="TimesNewRomanPSMT"/>
          <w:sz w:val="24"/>
          <w:szCs w:val="24"/>
          <w:lang w:val="lv-LV" w:eastAsia="en-GB"/>
        </w:rPr>
        <w:t>precīzi</w:t>
      </w:r>
      <w:r w:rsidR="003A14A6" w:rsidRPr="00523627">
        <w:rPr>
          <w:rFonts w:ascii="TimesNewRomanPSMT" w:hAnsi="TimesNewRomanPSMT"/>
          <w:sz w:val="24"/>
          <w:szCs w:val="24"/>
          <w:lang w:val="lv-LV" w:eastAsia="en-GB"/>
        </w:rPr>
        <w:t xml:space="preserve"> un </w:t>
      </w:r>
      <w:r w:rsidRPr="00523627">
        <w:rPr>
          <w:rFonts w:ascii="TimesNewRomanPSMT" w:hAnsi="TimesNewRomanPSMT"/>
          <w:sz w:val="24"/>
          <w:szCs w:val="24"/>
          <w:lang w:val="lv-LV" w:eastAsia="en-GB"/>
        </w:rPr>
        <w:t>atbilstoši</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piemērotas</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materiālas</w:t>
      </w:r>
      <w:r w:rsidR="003A14A6" w:rsidRPr="00523627">
        <w:rPr>
          <w:rFonts w:ascii="TimesNewRomanPSMT" w:hAnsi="TimesNewRomanPSMT"/>
          <w:sz w:val="24"/>
          <w:szCs w:val="24"/>
          <w:lang w:val="lv-LV" w:eastAsia="en-GB"/>
        </w:rPr>
        <w:t xml:space="preserve"> un </w:t>
      </w:r>
      <w:r w:rsidRPr="00523627">
        <w:rPr>
          <w:rFonts w:ascii="TimesNewRomanPSMT" w:hAnsi="TimesNewRomanPSMT"/>
          <w:sz w:val="24"/>
          <w:szCs w:val="24"/>
          <w:lang w:val="lv-LV" w:eastAsia="en-GB"/>
        </w:rPr>
        <w:t>procesuālas</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tiesību</w:t>
      </w:r>
      <w:r w:rsidR="003A14A6" w:rsidRPr="00523627">
        <w:rPr>
          <w:rFonts w:ascii="TimesNewRomanPSMT" w:hAnsi="TimesNewRomanPSMT"/>
          <w:sz w:val="24"/>
          <w:szCs w:val="24"/>
          <w:lang w:val="lv-LV" w:eastAsia="en-GB"/>
        </w:rPr>
        <w:t xml:space="preserve"> normas, kā arī vai tiek </w:t>
      </w:r>
      <w:r w:rsidRPr="00523627">
        <w:rPr>
          <w:rFonts w:ascii="TimesNewRomanPSMT" w:hAnsi="TimesNewRomanPSMT"/>
          <w:sz w:val="24"/>
          <w:szCs w:val="24"/>
          <w:lang w:val="lv-LV" w:eastAsia="en-GB"/>
        </w:rPr>
        <w:t>piemēroti</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administratīva</w:t>
      </w:r>
      <w:r w:rsidR="003A14A6" w:rsidRPr="00523627">
        <w:rPr>
          <w:rFonts w:ascii="TimesNewRomanPSMT" w:hAnsi="TimesNewRomanPSMT"/>
          <w:sz w:val="24"/>
          <w:szCs w:val="24"/>
          <w:lang w:val="lv-LV" w:eastAsia="en-GB"/>
        </w:rPr>
        <w:t xml:space="preserve">̄ procesa pamatprincipi; </w:t>
      </w:r>
    </w:p>
    <w:p w14:paraId="2B2C31C6" w14:textId="77777777" w:rsidR="00523627" w:rsidRPr="00523627" w:rsidRDefault="00523627" w:rsidP="00523627">
      <w:pPr>
        <w:pStyle w:val="Sarakstarindkopa"/>
        <w:numPr>
          <w:ilvl w:val="1"/>
          <w:numId w:val="9"/>
        </w:numPr>
        <w:spacing w:before="100" w:beforeAutospacing="1" w:after="100" w:afterAutospacing="1"/>
        <w:ind w:left="567" w:hanging="567"/>
        <w:jc w:val="both"/>
        <w:rPr>
          <w:sz w:val="24"/>
          <w:szCs w:val="24"/>
          <w:lang w:val="lv-LV" w:eastAsia="en-GB"/>
        </w:rPr>
      </w:pPr>
      <w:r>
        <w:rPr>
          <w:rFonts w:ascii="TimesNewRomanPSMT" w:hAnsi="TimesNewRomanPSMT"/>
          <w:sz w:val="24"/>
          <w:szCs w:val="24"/>
          <w:lang w:val="lv-LV" w:eastAsia="en-GB"/>
        </w:rPr>
        <w:t>P</w:t>
      </w:r>
      <w:r w:rsidR="003A14A6" w:rsidRPr="00523627">
        <w:rPr>
          <w:rFonts w:ascii="TimesNewRomanPSMT" w:hAnsi="TimesNewRomanPSMT"/>
          <w:sz w:val="24"/>
          <w:szCs w:val="24"/>
          <w:lang w:val="lv-LV" w:eastAsia="en-GB"/>
        </w:rPr>
        <w:t xml:space="preserve">ieprasa no </w:t>
      </w:r>
      <w:r w:rsidRPr="00523627">
        <w:rPr>
          <w:rFonts w:ascii="TimesNewRomanPSMT" w:hAnsi="TimesNewRomanPSMT"/>
          <w:sz w:val="24"/>
          <w:szCs w:val="24"/>
          <w:lang w:val="lv-LV" w:eastAsia="en-GB"/>
        </w:rPr>
        <w:t>administratīva</w:t>
      </w:r>
      <w:r w:rsidR="003A14A6" w:rsidRPr="00523627">
        <w:rPr>
          <w:rFonts w:ascii="TimesNewRomanPSMT" w:hAnsi="TimesNewRomanPSMT"/>
          <w:sz w:val="24"/>
          <w:szCs w:val="24"/>
          <w:lang w:val="lv-LV" w:eastAsia="en-GB"/>
        </w:rPr>
        <w:t xml:space="preserve">̄ akta </w:t>
      </w:r>
      <w:r w:rsidRPr="00523627">
        <w:rPr>
          <w:rFonts w:ascii="TimesNewRomanPSMT" w:hAnsi="TimesNewRomanPSMT"/>
          <w:sz w:val="24"/>
          <w:szCs w:val="24"/>
          <w:lang w:val="lv-LV" w:eastAsia="en-GB"/>
        </w:rPr>
        <w:t>izdevēja</w:t>
      </w:r>
      <w:r w:rsidR="003A14A6" w:rsidRPr="00523627">
        <w:rPr>
          <w:rFonts w:ascii="TimesNewRomanPSMT" w:hAnsi="TimesNewRomanPSMT"/>
          <w:sz w:val="24"/>
          <w:szCs w:val="24"/>
          <w:lang w:val="lv-LV" w:eastAsia="en-GB"/>
        </w:rPr>
        <w:t xml:space="preserve"> vai </w:t>
      </w:r>
      <w:r w:rsidRPr="00523627">
        <w:rPr>
          <w:rFonts w:ascii="TimesNewRomanPSMT" w:hAnsi="TimesNewRomanPSMT"/>
          <w:sz w:val="24"/>
          <w:szCs w:val="24"/>
          <w:lang w:val="lv-LV" w:eastAsia="en-GB"/>
        </w:rPr>
        <w:t>faktiskas</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rīcības</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veicēja</w:t>
      </w:r>
      <w:r w:rsidR="003A14A6" w:rsidRPr="00523627">
        <w:rPr>
          <w:rFonts w:ascii="TimesNewRomanPSMT" w:hAnsi="TimesNewRomanPSMT"/>
          <w:sz w:val="24"/>
          <w:szCs w:val="24"/>
          <w:lang w:val="lv-LV" w:eastAsia="en-GB"/>
        </w:rPr>
        <w:t xml:space="preserve"> visus </w:t>
      </w:r>
      <w:r w:rsidRPr="00523627">
        <w:rPr>
          <w:rFonts w:ascii="TimesNewRomanPSMT" w:hAnsi="TimesNewRomanPSMT"/>
          <w:sz w:val="24"/>
          <w:szCs w:val="24"/>
          <w:lang w:val="lv-LV" w:eastAsia="en-GB"/>
        </w:rPr>
        <w:t>tā</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rīcība</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esošos</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materiālus</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saistība</w:t>
      </w:r>
      <w:r w:rsidR="003A14A6" w:rsidRPr="00523627">
        <w:rPr>
          <w:rFonts w:ascii="TimesNewRomanPSMT" w:hAnsi="TimesNewRomanPSMT"/>
          <w:sz w:val="24"/>
          <w:szCs w:val="24"/>
          <w:lang w:val="lv-LV" w:eastAsia="en-GB"/>
        </w:rPr>
        <w:t xml:space="preserve">̄ ar </w:t>
      </w:r>
      <w:r w:rsidRPr="00523627">
        <w:rPr>
          <w:rFonts w:ascii="TimesNewRomanPSMT" w:hAnsi="TimesNewRomanPSMT"/>
          <w:sz w:val="24"/>
          <w:szCs w:val="24"/>
          <w:lang w:val="lv-LV" w:eastAsia="en-GB"/>
        </w:rPr>
        <w:t>apstrīdēto</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administratīvo</w:t>
      </w:r>
      <w:r w:rsidR="003A14A6" w:rsidRPr="00523627">
        <w:rPr>
          <w:rFonts w:ascii="TimesNewRomanPSMT" w:hAnsi="TimesNewRomanPSMT"/>
          <w:sz w:val="24"/>
          <w:szCs w:val="24"/>
          <w:lang w:val="lv-LV" w:eastAsia="en-GB"/>
        </w:rPr>
        <w:t xml:space="preserve"> aktu vai faktisko </w:t>
      </w:r>
      <w:r w:rsidRPr="00523627">
        <w:rPr>
          <w:rFonts w:ascii="TimesNewRomanPSMT" w:hAnsi="TimesNewRomanPSMT"/>
          <w:sz w:val="24"/>
          <w:szCs w:val="24"/>
          <w:lang w:val="lv-LV" w:eastAsia="en-GB"/>
        </w:rPr>
        <w:t>rīcību</w:t>
      </w:r>
      <w:r w:rsidR="003A14A6" w:rsidRPr="00523627">
        <w:rPr>
          <w:rFonts w:ascii="TimesNewRomanPSMT" w:hAnsi="TimesNewRomanPSMT"/>
          <w:sz w:val="24"/>
          <w:szCs w:val="24"/>
          <w:lang w:val="lv-LV" w:eastAsia="en-GB"/>
        </w:rPr>
        <w:t>, kā arī</w:t>
      </w:r>
      <w:r w:rsidRPr="00523627">
        <w:rPr>
          <w:rFonts w:ascii="TimesNewRomanPSMT" w:hAnsi="TimesNewRomanPSMT"/>
          <w:sz w:val="24"/>
          <w:szCs w:val="24"/>
          <w:lang w:val="lv-LV" w:eastAsia="en-GB"/>
        </w:rPr>
        <w:t xml:space="preserve"> nepieciešamības gadījumā</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iegūst</w:t>
      </w:r>
      <w:r w:rsidR="003A14A6" w:rsidRPr="00523627">
        <w:rPr>
          <w:rFonts w:ascii="TimesNewRomanPSMT" w:hAnsi="TimesNewRomanPSMT"/>
          <w:sz w:val="24"/>
          <w:szCs w:val="24"/>
          <w:lang w:val="lv-LV" w:eastAsia="en-GB"/>
        </w:rPr>
        <w:t xml:space="preserve"> papildu </w:t>
      </w:r>
      <w:r w:rsidRPr="00523627">
        <w:rPr>
          <w:rFonts w:ascii="TimesNewRomanPSMT" w:hAnsi="TimesNewRomanPSMT"/>
          <w:sz w:val="24"/>
          <w:szCs w:val="24"/>
          <w:lang w:val="lv-LV" w:eastAsia="en-GB"/>
        </w:rPr>
        <w:t>informāciju</w:t>
      </w:r>
      <w:r w:rsidR="003A14A6" w:rsidRPr="00523627">
        <w:rPr>
          <w:rFonts w:ascii="TimesNewRomanPSMT" w:hAnsi="TimesNewRomanPSMT"/>
          <w:sz w:val="24"/>
          <w:szCs w:val="24"/>
          <w:lang w:val="lv-LV" w:eastAsia="en-GB"/>
        </w:rPr>
        <w:t xml:space="preserve"> no </w:t>
      </w:r>
      <w:r w:rsidRPr="00523627">
        <w:rPr>
          <w:rFonts w:ascii="TimesNewRomanPSMT" w:hAnsi="TimesNewRomanPSMT"/>
          <w:sz w:val="24"/>
          <w:szCs w:val="24"/>
          <w:lang w:val="lv-LV" w:eastAsia="en-GB"/>
        </w:rPr>
        <w:t>citam</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institūcijām</w:t>
      </w:r>
      <w:r w:rsidR="003A14A6" w:rsidRPr="00523627">
        <w:rPr>
          <w:rFonts w:ascii="TimesNewRomanPSMT" w:hAnsi="TimesNewRomanPSMT"/>
          <w:sz w:val="24"/>
          <w:szCs w:val="24"/>
          <w:lang w:val="lv-LV" w:eastAsia="en-GB"/>
        </w:rPr>
        <w:t xml:space="preserve">; </w:t>
      </w:r>
    </w:p>
    <w:p w14:paraId="2AFE5187" w14:textId="4F3A6009" w:rsidR="003A14A6" w:rsidRPr="00523627" w:rsidRDefault="00523627" w:rsidP="00523627">
      <w:pPr>
        <w:pStyle w:val="Sarakstarindkopa"/>
        <w:numPr>
          <w:ilvl w:val="1"/>
          <w:numId w:val="9"/>
        </w:numPr>
        <w:spacing w:before="100" w:beforeAutospacing="1" w:after="100" w:afterAutospacing="1"/>
        <w:ind w:left="567" w:hanging="567"/>
        <w:jc w:val="both"/>
        <w:rPr>
          <w:sz w:val="24"/>
          <w:szCs w:val="24"/>
          <w:lang w:val="lv-LV" w:eastAsia="en-GB"/>
        </w:rPr>
      </w:pPr>
      <w:r>
        <w:rPr>
          <w:rFonts w:ascii="TimesNewRomanPSMT" w:hAnsi="TimesNewRomanPSMT"/>
          <w:sz w:val="24"/>
          <w:szCs w:val="24"/>
          <w:lang w:val="lv-LV" w:eastAsia="en-GB"/>
        </w:rPr>
        <w:t>D</w:t>
      </w:r>
      <w:r w:rsidR="003A14A6" w:rsidRPr="00523627">
        <w:rPr>
          <w:rFonts w:ascii="TimesNewRomanPSMT" w:hAnsi="TimesNewRomanPSMT"/>
          <w:sz w:val="24"/>
          <w:szCs w:val="24"/>
          <w:lang w:val="lv-LV" w:eastAsia="en-GB"/>
        </w:rPr>
        <w:t xml:space="preserve">od </w:t>
      </w:r>
      <w:r w:rsidRPr="00523627">
        <w:rPr>
          <w:rFonts w:ascii="TimesNewRomanPSMT" w:hAnsi="TimesNewRomanPSMT"/>
          <w:sz w:val="24"/>
          <w:szCs w:val="24"/>
          <w:lang w:val="lv-LV" w:eastAsia="en-GB"/>
        </w:rPr>
        <w:t>iespēju</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iesniedzējam</w:t>
      </w:r>
      <w:r w:rsidR="003A14A6" w:rsidRPr="00523627">
        <w:rPr>
          <w:rFonts w:ascii="TimesNewRomanPSMT" w:hAnsi="TimesNewRomanPSMT"/>
          <w:sz w:val="24"/>
          <w:szCs w:val="24"/>
          <w:lang w:val="lv-LV" w:eastAsia="en-GB"/>
        </w:rPr>
        <w:t xml:space="preserve"> </w:t>
      </w:r>
      <w:r w:rsidRPr="00523627">
        <w:rPr>
          <w:rFonts w:ascii="TimesNewRomanPSMT" w:hAnsi="TimesNewRomanPSMT"/>
          <w:sz w:val="24"/>
          <w:szCs w:val="24"/>
          <w:lang w:val="lv-LV" w:eastAsia="en-GB"/>
        </w:rPr>
        <w:t>piedalīties</w:t>
      </w:r>
      <w:r w:rsidR="003A14A6" w:rsidRPr="00523627">
        <w:rPr>
          <w:rFonts w:ascii="TimesNewRomanPSMT" w:hAnsi="TimesNewRomanPSMT"/>
          <w:sz w:val="24"/>
          <w:szCs w:val="24"/>
          <w:lang w:val="lv-LV" w:eastAsia="en-GB"/>
        </w:rPr>
        <w:t xml:space="preserve"> Komisijas </w:t>
      </w:r>
      <w:r w:rsidR="00437D36">
        <w:rPr>
          <w:rFonts w:ascii="TimesNewRomanPSMT" w:hAnsi="TimesNewRomanPSMT"/>
          <w:sz w:val="24"/>
          <w:szCs w:val="24"/>
          <w:lang w:val="lv-LV" w:eastAsia="en-GB"/>
        </w:rPr>
        <w:t xml:space="preserve">sēdē </w:t>
      </w:r>
      <w:r w:rsidR="003A14A6" w:rsidRPr="00523627">
        <w:rPr>
          <w:rFonts w:ascii="TimesNewRomanPSMT" w:hAnsi="TimesNewRomanPSMT"/>
          <w:sz w:val="24"/>
          <w:szCs w:val="24"/>
          <w:lang w:val="lv-LV" w:eastAsia="en-GB"/>
        </w:rPr>
        <w:t xml:space="preserve">un izteikt viedokli, uzklausa </w:t>
      </w:r>
      <w:r w:rsidR="00D76975" w:rsidRPr="00523627">
        <w:rPr>
          <w:rFonts w:ascii="TimesNewRomanPSMT" w:hAnsi="TimesNewRomanPSMT"/>
          <w:sz w:val="24"/>
          <w:szCs w:val="24"/>
          <w:lang w:val="lv-LV" w:eastAsia="en-GB"/>
        </w:rPr>
        <w:t>neuzklausītos</w:t>
      </w:r>
      <w:r w:rsidR="003A14A6" w:rsidRPr="00523627">
        <w:rPr>
          <w:rFonts w:ascii="TimesNewRomanPSMT" w:hAnsi="TimesNewRomanPSMT"/>
          <w:sz w:val="24"/>
          <w:szCs w:val="24"/>
          <w:lang w:val="lv-LV" w:eastAsia="en-GB"/>
        </w:rPr>
        <w:t xml:space="preserve"> lietas </w:t>
      </w:r>
      <w:r w:rsidR="00D76975" w:rsidRPr="00523627">
        <w:rPr>
          <w:rFonts w:ascii="TimesNewRomanPSMT" w:hAnsi="TimesNewRomanPSMT"/>
          <w:sz w:val="24"/>
          <w:szCs w:val="24"/>
          <w:lang w:val="lv-LV" w:eastAsia="en-GB"/>
        </w:rPr>
        <w:t>dalībniekus</w:t>
      </w:r>
      <w:r w:rsidR="003A14A6" w:rsidRPr="00523627">
        <w:rPr>
          <w:rFonts w:ascii="TimesNewRomanPSMT" w:hAnsi="TimesNewRomanPSMT"/>
          <w:sz w:val="24"/>
          <w:szCs w:val="24"/>
          <w:lang w:val="lv-LV" w:eastAsia="en-GB"/>
        </w:rPr>
        <w:t xml:space="preserve">, ja </w:t>
      </w:r>
      <w:r w:rsidR="00D76975" w:rsidRPr="00523627">
        <w:rPr>
          <w:rFonts w:ascii="TimesNewRomanPSMT" w:hAnsi="TimesNewRomanPSMT"/>
          <w:sz w:val="24"/>
          <w:szCs w:val="24"/>
          <w:lang w:val="lv-LV" w:eastAsia="en-GB"/>
        </w:rPr>
        <w:t>tādi</w:t>
      </w:r>
      <w:r w:rsidR="003A14A6" w:rsidRPr="00523627">
        <w:rPr>
          <w:rFonts w:ascii="TimesNewRomanPSMT" w:hAnsi="TimesNewRomanPSMT"/>
          <w:sz w:val="24"/>
          <w:szCs w:val="24"/>
          <w:lang w:val="lv-LV" w:eastAsia="en-GB"/>
        </w:rPr>
        <w:t xml:space="preserve"> ir; </w:t>
      </w:r>
    </w:p>
    <w:p w14:paraId="798A725F" w14:textId="41B55E26" w:rsidR="003A14A6" w:rsidRPr="003F694A" w:rsidRDefault="00D76975" w:rsidP="00523627">
      <w:pPr>
        <w:pStyle w:val="Sarakstarindkopa"/>
        <w:numPr>
          <w:ilvl w:val="1"/>
          <w:numId w:val="9"/>
        </w:numPr>
        <w:spacing w:before="100" w:beforeAutospacing="1" w:after="100" w:afterAutospacing="1"/>
        <w:ind w:left="567" w:hanging="567"/>
        <w:jc w:val="both"/>
        <w:rPr>
          <w:sz w:val="24"/>
          <w:szCs w:val="24"/>
          <w:lang w:val="lv-LV" w:eastAsia="en-GB"/>
        </w:rPr>
      </w:pPr>
      <w:r w:rsidRPr="003F694A">
        <w:rPr>
          <w:rFonts w:ascii="TimesNewRomanPSMT" w:hAnsi="TimesNewRomanPSMT"/>
          <w:sz w:val="24"/>
          <w:szCs w:val="24"/>
          <w:lang w:val="lv-LV" w:eastAsia="en-GB"/>
        </w:rPr>
        <w:t>Pieņem</w:t>
      </w:r>
      <w:r w:rsidR="003A14A6" w:rsidRPr="003F694A">
        <w:rPr>
          <w:rFonts w:ascii="TimesNewRomanPSMT" w:hAnsi="TimesNewRomanPSMT"/>
          <w:sz w:val="24"/>
          <w:szCs w:val="24"/>
          <w:lang w:val="lv-LV" w:eastAsia="en-GB"/>
        </w:rPr>
        <w:t xml:space="preserve"> </w:t>
      </w:r>
      <w:r w:rsidRPr="003F694A">
        <w:rPr>
          <w:rFonts w:ascii="TimesNewRomanPSMT" w:hAnsi="TimesNewRomanPSMT"/>
          <w:sz w:val="24"/>
          <w:szCs w:val="24"/>
          <w:lang w:val="lv-LV" w:eastAsia="en-GB"/>
        </w:rPr>
        <w:t>lēmumu</w:t>
      </w:r>
      <w:r w:rsidR="003A14A6" w:rsidRPr="003F694A">
        <w:rPr>
          <w:rFonts w:ascii="TimesNewRomanPSMT" w:hAnsi="TimesNewRomanPSMT"/>
          <w:sz w:val="24"/>
          <w:szCs w:val="24"/>
          <w:lang w:val="lv-LV" w:eastAsia="en-GB"/>
        </w:rPr>
        <w:t xml:space="preserve"> </w:t>
      </w:r>
      <w:r w:rsidRPr="003F694A">
        <w:rPr>
          <w:rFonts w:ascii="TimesNewRomanPSMT" w:hAnsi="TimesNewRomanPSMT"/>
          <w:sz w:val="24"/>
          <w:szCs w:val="24"/>
          <w:lang w:val="lv-LV" w:eastAsia="en-GB"/>
        </w:rPr>
        <w:t>saskaņā</w:t>
      </w:r>
      <w:r w:rsidR="003A14A6" w:rsidRPr="003F694A">
        <w:rPr>
          <w:rFonts w:ascii="TimesNewRomanPSMT" w:hAnsi="TimesNewRomanPSMT"/>
          <w:sz w:val="24"/>
          <w:szCs w:val="24"/>
          <w:lang w:val="lv-LV" w:eastAsia="en-GB"/>
        </w:rPr>
        <w:t xml:space="preserve"> ar </w:t>
      </w:r>
      <w:r w:rsidRPr="003F694A">
        <w:rPr>
          <w:rFonts w:ascii="TimesNewRomanPSMT" w:hAnsi="TimesNewRomanPSMT"/>
          <w:sz w:val="24"/>
          <w:szCs w:val="24"/>
          <w:lang w:val="lv-LV" w:eastAsia="en-GB"/>
        </w:rPr>
        <w:t>Administratīva</w:t>
      </w:r>
      <w:r w:rsidR="003A14A6" w:rsidRPr="003F694A">
        <w:rPr>
          <w:rFonts w:ascii="TimesNewRomanPSMT" w:hAnsi="TimesNewRomanPSMT"/>
          <w:sz w:val="24"/>
          <w:szCs w:val="24"/>
          <w:lang w:val="lv-LV" w:eastAsia="en-GB"/>
        </w:rPr>
        <w:t xml:space="preserve">̄ procesa likuma </w:t>
      </w:r>
      <w:r w:rsidR="00283DF2" w:rsidRPr="003F694A">
        <w:rPr>
          <w:rFonts w:ascii="TimesNewRomanPSMT" w:hAnsi="TimesNewRomanPSMT"/>
          <w:sz w:val="24"/>
          <w:szCs w:val="24"/>
          <w:lang w:val="lv-LV" w:eastAsia="en-GB"/>
        </w:rPr>
        <w:t>normām</w:t>
      </w:r>
      <w:r w:rsidR="003A14A6" w:rsidRPr="003F694A">
        <w:rPr>
          <w:rFonts w:ascii="TimesNewRomanPSMT" w:hAnsi="TimesNewRomanPSMT"/>
          <w:sz w:val="24"/>
          <w:szCs w:val="24"/>
          <w:lang w:val="lv-LV" w:eastAsia="en-GB"/>
        </w:rPr>
        <w:t xml:space="preserve">, </w:t>
      </w:r>
      <w:r w:rsidRPr="003F694A">
        <w:rPr>
          <w:rFonts w:ascii="TimesNewRomanPSMT" w:hAnsi="TimesNewRomanPSMT"/>
          <w:sz w:val="24"/>
          <w:szCs w:val="24"/>
          <w:lang w:val="lv-LV" w:eastAsia="en-GB"/>
        </w:rPr>
        <w:t>iekļaujot</w:t>
      </w:r>
      <w:r w:rsidR="003A14A6" w:rsidRPr="003F694A">
        <w:rPr>
          <w:rFonts w:ascii="TimesNewRomanPSMT" w:hAnsi="TimesNewRomanPSMT"/>
          <w:sz w:val="24"/>
          <w:szCs w:val="24"/>
          <w:lang w:val="lv-LV" w:eastAsia="en-GB"/>
        </w:rPr>
        <w:t xml:space="preserve"> Komisijas argumentus </w:t>
      </w:r>
      <w:r w:rsidRPr="003F694A">
        <w:rPr>
          <w:rFonts w:ascii="TimesNewRomanPSMT" w:hAnsi="TimesNewRomanPSMT"/>
          <w:sz w:val="24"/>
          <w:szCs w:val="24"/>
          <w:lang w:val="lv-LV" w:eastAsia="en-GB"/>
        </w:rPr>
        <w:t xml:space="preserve">attiecībā </w:t>
      </w:r>
      <w:r w:rsidR="003A14A6" w:rsidRPr="003F694A">
        <w:rPr>
          <w:rFonts w:ascii="TimesNewRomanPSMT" w:hAnsi="TimesNewRomanPSMT"/>
          <w:sz w:val="24"/>
          <w:szCs w:val="24"/>
          <w:lang w:val="lv-LV" w:eastAsia="en-GB"/>
        </w:rPr>
        <w:t xml:space="preserve">uz </w:t>
      </w:r>
      <w:proofErr w:type="spellStart"/>
      <w:r w:rsidR="003A14A6" w:rsidRPr="003F694A">
        <w:rPr>
          <w:rFonts w:ascii="TimesNewRomanPSMT" w:hAnsi="TimesNewRomanPSMT"/>
          <w:sz w:val="24"/>
          <w:szCs w:val="24"/>
          <w:lang w:val="lv-LV" w:eastAsia="en-GB"/>
        </w:rPr>
        <w:t>apstrīdēšanas</w:t>
      </w:r>
      <w:proofErr w:type="spellEnd"/>
      <w:r w:rsidR="003A14A6" w:rsidRPr="003F694A">
        <w:rPr>
          <w:rFonts w:ascii="TimesNewRomanPSMT" w:hAnsi="TimesNewRomanPSMT"/>
          <w:sz w:val="24"/>
          <w:szCs w:val="24"/>
          <w:lang w:val="lv-LV" w:eastAsia="en-GB"/>
        </w:rPr>
        <w:t xml:space="preserve"> iesnieguma pamatojumu;</w:t>
      </w:r>
    </w:p>
    <w:p w14:paraId="619261F2" w14:textId="3EA26EB9" w:rsidR="001B7CC0" w:rsidRPr="00523627" w:rsidRDefault="00D76975" w:rsidP="00024D48">
      <w:pPr>
        <w:pStyle w:val="Sarakstarindkopa"/>
        <w:numPr>
          <w:ilvl w:val="1"/>
          <w:numId w:val="9"/>
        </w:numPr>
        <w:spacing w:before="100" w:beforeAutospacing="1" w:after="100" w:afterAutospacing="1"/>
        <w:ind w:left="567" w:hanging="567"/>
        <w:jc w:val="both"/>
        <w:rPr>
          <w:sz w:val="24"/>
          <w:szCs w:val="24"/>
          <w:lang w:val="lv-LV"/>
        </w:rPr>
      </w:pPr>
      <w:r>
        <w:rPr>
          <w:rFonts w:ascii="TimesNewRomanPSMT" w:hAnsi="TimesNewRomanPSMT"/>
          <w:sz w:val="24"/>
          <w:szCs w:val="24"/>
          <w:lang w:val="lv-LV" w:eastAsia="en-GB"/>
        </w:rPr>
        <w:t>I</w:t>
      </w:r>
      <w:r w:rsidR="003A14A6" w:rsidRPr="00523627">
        <w:rPr>
          <w:rFonts w:ascii="TimesNewRomanPSMT" w:hAnsi="TimesNewRomanPSMT"/>
          <w:sz w:val="24"/>
          <w:szCs w:val="24"/>
          <w:lang w:val="lv-LV" w:eastAsia="en-GB"/>
        </w:rPr>
        <w:t xml:space="preserve">erosina lietas </w:t>
      </w:r>
      <w:proofErr w:type="spellStart"/>
      <w:r w:rsidR="003A14A6" w:rsidRPr="00523627">
        <w:rPr>
          <w:rFonts w:ascii="TimesNewRomanPSMT" w:hAnsi="TimesNewRomanPSMT"/>
          <w:sz w:val="24"/>
          <w:szCs w:val="24"/>
          <w:lang w:val="lv-LV" w:eastAsia="en-GB"/>
        </w:rPr>
        <w:t>izskatīšanu</w:t>
      </w:r>
      <w:proofErr w:type="spellEnd"/>
      <w:r w:rsidR="003A14A6" w:rsidRPr="00523627">
        <w:rPr>
          <w:rFonts w:ascii="TimesNewRomanPSMT" w:hAnsi="TimesNewRomanPSMT"/>
          <w:sz w:val="24"/>
          <w:szCs w:val="24"/>
          <w:lang w:val="lv-LV" w:eastAsia="en-GB"/>
        </w:rPr>
        <w:t xml:space="preserve"> </w:t>
      </w:r>
      <w:r>
        <w:rPr>
          <w:rFonts w:ascii="TimesNewRomanPSMT" w:hAnsi="TimesNewRomanPSMT"/>
          <w:sz w:val="24"/>
          <w:szCs w:val="24"/>
          <w:lang w:val="lv-LV" w:eastAsia="en-GB"/>
        </w:rPr>
        <w:t>D</w:t>
      </w:r>
      <w:r w:rsidR="003A14A6" w:rsidRPr="00523627">
        <w:rPr>
          <w:rFonts w:ascii="TimesNewRomanPSMT" w:hAnsi="TimesNewRomanPSMT"/>
          <w:sz w:val="24"/>
          <w:szCs w:val="24"/>
          <w:lang w:val="lv-LV" w:eastAsia="en-GB"/>
        </w:rPr>
        <w:t xml:space="preserve">omes </w:t>
      </w:r>
      <w:proofErr w:type="spellStart"/>
      <w:r w:rsidR="003A14A6" w:rsidRPr="00523627">
        <w:rPr>
          <w:rFonts w:ascii="TimesNewRomanPSMT" w:hAnsi="TimesNewRomanPSMT"/>
          <w:sz w:val="24"/>
          <w:szCs w:val="24"/>
          <w:lang w:val="lv-LV" w:eastAsia="en-GB"/>
        </w:rPr>
        <w:t>sēde</w:t>
      </w:r>
      <w:proofErr w:type="spellEnd"/>
      <w:r w:rsidR="003A14A6" w:rsidRPr="00523627">
        <w:rPr>
          <w:rFonts w:ascii="TimesNewRomanPSMT" w:hAnsi="TimesNewRomanPSMT"/>
          <w:sz w:val="24"/>
          <w:szCs w:val="24"/>
          <w:lang w:val="lv-LV" w:eastAsia="en-GB"/>
        </w:rPr>
        <w:t xml:space="preserve">̄, ja </w:t>
      </w:r>
      <w:proofErr w:type="spellStart"/>
      <w:r w:rsidR="003A14A6" w:rsidRPr="00523627">
        <w:rPr>
          <w:rFonts w:ascii="TimesNewRomanPSMT" w:hAnsi="TimesNewRomanPSMT"/>
          <w:sz w:val="24"/>
          <w:szCs w:val="24"/>
          <w:lang w:val="lv-LV" w:eastAsia="en-GB"/>
        </w:rPr>
        <w:t>apstrīdot</w:t>
      </w:r>
      <w:proofErr w:type="spellEnd"/>
      <w:r w:rsidR="003A14A6" w:rsidRPr="00523627">
        <w:rPr>
          <w:rFonts w:ascii="TimesNewRomanPSMT" w:hAnsi="TimesNewRomanPSMT"/>
          <w:sz w:val="24"/>
          <w:szCs w:val="24"/>
          <w:lang w:val="lv-LV" w:eastAsia="en-GB"/>
        </w:rPr>
        <w:t xml:space="preserve"> </w:t>
      </w:r>
      <w:proofErr w:type="spellStart"/>
      <w:r w:rsidR="003A14A6" w:rsidRPr="00523627">
        <w:rPr>
          <w:rFonts w:ascii="TimesNewRomanPSMT" w:hAnsi="TimesNewRomanPSMT"/>
          <w:sz w:val="24"/>
          <w:szCs w:val="24"/>
          <w:lang w:val="lv-LV" w:eastAsia="en-GB"/>
        </w:rPr>
        <w:t>administratīvo</w:t>
      </w:r>
      <w:proofErr w:type="spellEnd"/>
      <w:r w:rsidR="003A14A6" w:rsidRPr="00523627">
        <w:rPr>
          <w:rFonts w:ascii="TimesNewRomanPSMT" w:hAnsi="TimesNewRomanPSMT"/>
          <w:sz w:val="24"/>
          <w:szCs w:val="24"/>
          <w:lang w:val="lv-LV" w:eastAsia="en-GB"/>
        </w:rPr>
        <w:t xml:space="preserve"> aktu vai faktisko </w:t>
      </w:r>
      <w:proofErr w:type="spellStart"/>
      <w:r w:rsidR="003A14A6" w:rsidRPr="00523627">
        <w:rPr>
          <w:rFonts w:ascii="TimesNewRomanPSMT" w:hAnsi="TimesNewRomanPSMT"/>
          <w:sz w:val="24"/>
          <w:szCs w:val="24"/>
          <w:lang w:val="lv-LV" w:eastAsia="en-GB"/>
        </w:rPr>
        <w:t>rīcību</w:t>
      </w:r>
      <w:proofErr w:type="spellEnd"/>
      <w:r w:rsidR="003A14A6" w:rsidRPr="00523627">
        <w:rPr>
          <w:rFonts w:ascii="TimesNewRomanPSMT" w:hAnsi="TimesNewRomanPSMT"/>
          <w:sz w:val="24"/>
          <w:szCs w:val="24"/>
          <w:lang w:val="lv-LV" w:eastAsia="en-GB"/>
        </w:rPr>
        <w:t xml:space="preserve"> persona pieprasa </w:t>
      </w:r>
      <w:proofErr w:type="spellStart"/>
      <w:r w:rsidR="003A14A6" w:rsidRPr="00523627">
        <w:rPr>
          <w:rFonts w:ascii="TimesNewRomanPSMT" w:hAnsi="TimesNewRomanPSMT"/>
          <w:sz w:val="24"/>
          <w:szCs w:val="24"/>
          <w:lang w:val="lv-LV" w:eastAsia="en-GB"/>
        </w:rPr>
        <w:t>atl</w:t>
      </w:r>
      <w:r w:rsidR="00024D48">
        <w:rPr>
          <w:rFonts w:ascii="TimesNewRomanPSMT" w:hAnsi="TimesNewRomanPSMT"/>
          <w:sz w:val="24"/>
          <w:szCs w:val="24"/>
          <w:lang w:val="lv-LV" w:eastAsia="en-GB"/>
        </w:rPr>
        <w:t>ī</w:t>
      </w:r>
      <w:r w:rsidR="003A14A6" w:rsidRPr="00523627">
        <w:rPr>
          <w:rFonts w:ascii="TimesNewRomanPSMT" w:hAnsi="TimesNewRomanPSMT"/>
          <w:sz w:val="24"/>
          <w:szCs w:val="24"/>
          <w:lang w:val="lv-LV" w:eastAsia="en-GB"/>
        </w:rPr>
        <w:t>dzināt</w:t>
      </w:r>
      <w:proofErr w:type="spellEnd"/>
      <w:r w:rsidR="003A14A6" w:rsidRPr="00523627">
        <w:rPr>
          <w:rFonts w:ascii="TimesNewRomanPSMT" w:hAnsi="TimesNewRomanPSMT"/>
          <w:sz w:val="24"/>
          <w:szCs w:val="24"/>
          <w:lang w:val="lv-LV" w:eastAsia="en-GB"/>
        </w:rPr>
        <w:t xml:space="preserve"> mantiskos </w:t>
      </w:r>
      <w:proofErr w:type="spellStart"/>
      <w:r w:rsidR="003A14A6" w:rsidRPr="00523627">
        <w:rPr>
          <w:rFonts w:ascii="TimesNewRomanPSMT" w:hAnsi="TimesNewRomanPSMT"/>
          <w:sz w:val="24"/>
          <w:szCs w:val="24"/>
          <w:lang w:val="lv-LV" w:eastAsia="en-GB"/>
        </w:rPr>
        <w:t>zaudējumus</w:t>
      </w:r>
      <w:proofErr w:type="spellEnd"/>
      <w:r w:rsidR="003A14A6" w:rsidRPr="00523627">
        <w:rPr>
          <w:rFonts w:ascii="TimesNewRomanPSMT" w:hAnsi="TimesNewRomanPSMT"/>
          <w:sz w:val="24"/>
          <w:szCs w:val="24"/>
          <w:lang w:val="lv-LV" w:eastAsia="en-GB"/>
        </w:rPr>
        <w:t xml:space="preserve"> vai </w:t>
      </w:r>
      <w:proofErr w:type="spellStart"/>
      <w:r w:rsidR="00FB5C46" w:rsidRPr="00FB5C46">
        <w:rPr>
          <w:rFonts w:ascii="TimesNewRomanPSMT" w:hAnsi="TimesNewRomanPSMT"/>
          <w:sz w:val="24"/>
          <w:szCs w:val="24"/>
          <w:lang w:val="lv-LV" w:eastAsia="en-GB"/>
        </w:rPr>
        <w:t>vai</w:t>
      </w:r>
      <w:proofErr w:type="spellEnd"/>
      <w:r w:rsidR="00FB5C46" w:rsidRPr="00FB5C46">
        <w:rPr>
          <w:rFonts w:ascii="TimesNewRomanPSMT" w:hAnsi="TimesNewRomanPSMT"/>
          <w:sz w:val="24"/>
          <w:szCs w:val="24"/>
          <w:lang w:val="lv-LV" w:eastAsia="en-GB"/>
        </w:rPr>
        <w:t xml:space="preserve"> personisko kaitējumu, arī morālo kaitējumu.</w:t>
      </w:r>
      <w:r w:rsidR="00024D48" w:rsidRPr="00523627">
        <w:rPr>
          <w:sz w:val="24"/>
          <w:szCs w:val="24"/>
          <w:lang w:val="lv-LV"/>
        </w:rPr>
        <w:t xml:space="preserve"> </w:t>
      </w:r>
    </w:p>
    <w:p w14:paraId="47C46A6A" w14:textId="6B796312" w:rsidR="001B7CC0" w:rsidRDefault="001B7CC0" w:rsidP="00E1509C">
      <w:pPr>
        <w:numPr>
          <w:ilvl w:val="0"/>
          <w:numId w:val="3"/>
        </w:numPr>
        <w:ind w:left="284" w:hanging="284"/>
        <w:jc w:val="center"/>
        <w:rPr>
          <w:b/>
          <w:sz w:val="24"/>
          <w:szCs w:val="24"/>
          <w:lang w:val="lv-LV"/>
        </w:rPr>
      </w:pPr>
      <w:r w:rsidRPr="00523627">
        <w:rPr>
          <w:b/>
          <w:sz w:val="24"/>
          <w:szCs w:val="24"/>
          <w:lang w:val="lv-LV"/>
        </w:rPr>
        <w:t>Komisijas darba organizācija</w:t>
      </w:r>
    </w:p>
    <w:p w14:paraId="2ADAAACB" w14:textId="77777777" w:rsidR="00E92113" w:rsidRPr="00523627" w:rsidRDefault="00E92113" w:rsidP="00E92113">
      <w:pPr>
        <w:ind w:left="284"/>
        <w:rPr>
          <w:b/>
          <w:sz w:val="24"/>
          <w:szCs w:val="24"/>
          <w:lang w:val="lv-LV"/>
        </w:rPr>
      </w:pPr>
    </w:p>
    <w:p w14:paraId="755EEF15" w14:textId="77777777" w:rsidR="009A5F5B" w:rsidRDefault="001B7CC0" w:rsidP="009A5F5B">
      <w:pPr>
        <w:pStyle w:val="Sarakstarindkopa"/>
        <w:numPr>
          <w:ilvl w:val="1"/>
          <w:numId w:val="1"/>
        </w:numPr>
        <w:ind w:left="567" w:hanging="567"/>
        <w:jc w:val="both"/>
        <w:rPr>
          <w:sz w:val="24"/>
          <w:szCs w:val="24"/>
          <w:lang w:val="lv-LV"/>
        </w:rPr>
      </w:pPr>
      <w:r w:rsidRPr="00523627">
        <w:rPr>
          <w:sz w:val="24"/>
          <w:szCs w:val="24"/>
          <w:lang w:val="lv-LV"/>
        </w:rPr>
        <w:t xml:space="preserve">Komisija darbu veic koleģiāli. Tā ir tiesīga pieņemt lēmumus, ja sēdē piedalās ne mazāk kā </w:t>
      </w:r>
      <w:r w:rsidR="00BB58EB" w:rsidRPr="00523627">
        <w:rPr>
          <w:sz w:val="24"/>
          <w:szCs w:val="24"/>
          <w:lang w:val="lv-LV"/>
        </w:rPr>
        <w:t>trīs</w:t>
      </w:r>
      <w:r w:rsidRPr="00523627">
        <w:rPr>
          <w:sz w:val="24"/>
          <w:szCs w:val="24"/>
          <w:lang w:val="lv-LV"/>
        </w:rPr>
        <w:t xml:space="preserve"> komisijas locekļ</w:t>
      </w:r>
      <w:r w:rsidR="00BB58EB" w:rsidRPr="00523627">
        <w:rPr>
          <w:sz w:val="24"/>
          <w:szCs w:val="24"/>
          <w:lang w:val="lv-LV"/>
        </w:rPr>
        <w:t>i</w:t>
      </w:r>
      <w:r w:rsidRPr="00523627">
        <w:rPr>
          <w:sz w:val="24"/>
          <w:szCs w:val="24"/>
          <w:lang w:val="lv-LV"/>
        </w:rPr>
        <w:t>.</w:t>
      </w:r>
    </w:p>
    <w:p w14:paraId="29A2DFCE" w14:textId="700C0614" w:rsidR="008258B5" w:rsidRPr="009A5F5B" w:rsidRDefault="008258B5" w:rsidP="009A5F5B">
      <w:pPr>
        <w:pStyle w:val="Sarakstarindkopa"/>
        <w:numPr>
          <w:ilvl w:val="1"/>
          <w:numId w:val="1"/>
        </w:numPr>
        <w:ind w:left="567" w:hanging="567"/>
        <w:jc w:val="both"/>
        <w:rPr>
          <w:sz w:val="24"/>
          <w:szCs w:val="24"/>
          <w:lang w:val="lv-LV"/>
        </w:rPr>
      </w:pPr>
      <w:r w:rsidRPr="009A5F5B">
        <w:rPr>
          <w:sz w:val="24"/>
          <w:szCs w:val="24"/>
          <w:lang w:val="lv-LV"/>
        </w:rPr>
        <w:t>Komisijas sēdes sasauc pēc nepieciešamības. Komisijas sēdes ir slēgtas.</w:t>
      </w:r>
      <w:r w:rsidR="009A5F5B" w:rsidRPr="009A5F5B">
        <w:rPr>
          <w:sz w:val="24"/>
          <w:szCs w:val="24"/>
          <w:lang w:val="lv-LV"/>
        </w:rPr>
        <w:t xml:space="preserve"> Komisijas priekšsēdētājs var noteikt, ka </w:t>
      </w:r>
      <w:r w:rsidR="00812ACD">
        <w:rPr>
          <w:sz w:val="24"/>
          <w:szCs w:val="24"/>
          <w:lang w:val="lv-LV"/>
        </w:rPr>
        <w:t>Ko</w:t>
      </w:r>
      <w:r w:rsidR="00FE2A21">
        <w:rPr>
          <w:sz w:val="24"/>
          <w:szCs w:val="24"/>
          <w:lang w:val="lv-LV"/>
        </w:rPr>
        <w:t>misijas</w:t>
      </w:r>
      <w:r w:rsidR="009A5F5B" w:rsidRPr="009A5F5B">
        <w:rPr>
          <w:sz w:val="24"/>
          <w:szCs w:val="24"/>
          <w:lang w:val="lv-LV"/>
        </w:rPr>
        <w:t xml:space="preserve"> sēdes norisē tiek izmantota videokonference (attēla un skaņas pārraide reālajā laikā).</w:t>
      </w:r>
    </w:p>
    <w:p w14:paraId="16CD636E" w14:textId="23E7830E" w:rsidR="00024D48" w:rsidRPr="00024D48" w:rsidRDefault="00024D48" w:rsidP="00024D48">
      <w:pPr>
        <w:pStyle w:val="Sarakstarindkopa"/>
        <w:numPr>
          <w:ilvl w:val="1"/>
          <w:numId w:val="1"/>
        </w:numPr>
        <w:ind w:left="567" w:hanging="567"/>
        <w:jc w:val="both"/>
        <w:rPr>
          <w:sz w:val="24"/>
          <w:szCs w:val="24"/>
          <w:lang w:val="lv-LV"/>
        </w:rPr>
      </w:pPr>
      <w:r w:rsidRPr="000B0CA8">
        <w:rPr>
          <w:sz w:val="24"/>
          <w:szCs w:val="24"/>
          <w:lang w:val="lv-LV"/>
        </w:rPr>
        <w:t xml:space="preserve">Komisija pieņem lēmumus ar </w:t>
      </w:r>
      <w:r>
        <w:rPr>
          <w:sz w:val="24"/>
          <w:szCs w:val="24"/>
          <w:lang w:val="lv-LV"/>
        </w:rPr>
        <w:t>K</w:t>
      </w:r>
      <w:r w:rsidRPr="000B0CA8">
        <w:rPr>
          <w:sz w:val="24"/>
          <w:szCs w:val="24"/>
          <w:lang w:val="lv-LV"/>
        </w:rPr>
        <w:t xml:space="preserve">omisijas locekļu balsu vairākumu, atklāti balsojot. Ja ir vienāds balsu skaits, izšķirīgā ir </w:t>
      </w:r>
      <w:r>
        <w:rPr>
          <w:sz w:val="24"/>
          <w:szCs w:val="24"/>
          <w:lang w:val="lv-LV"/>
        </w:rPr>
        <w:t xml:space="preserve">sēdes vadītāja </w:t>
      </w:r>
      <w:r w:rsidRPr="000B0CA8">
        <w:rPr>
          <w:sz w:val="24"/>
          <w:szCs w:val="24"/>
          <w:lang w:val="lv-LV"/>
        </w:rPr>
        <w:t>balss.</w:t>
      </w:r>
    </w:p>
    <w:p w14:paraId="72DB711F" w14:textId="039B62D1" w:rsidR="00190F2D" w:rsidRDefault="001B7CC0" w:rsidP="00190F2D">
      <w:pPr>
        <w:pStyle w:val="Sarakstarindkopa"/>
        <w:numPr>
          <w:ilvl w:val="1"/>
          <w:numId w:val="1"/>
        </w:numPr>
        <w:ind w:left="567" w:hanging="567"/>
        <w:jc w:val="both"/>
        <w:rPr>
          <w:sz w:val="24"/>
          <w:szCs w:val="24"/>
          <w:lang w:val="lv-LV"/>
        </w:rPr>
      </w:pPr>
      <w:r w:rsidRPr="00190F2D">
        <w:rPr>
          <w:sz w:val="24"/>
          <w:szCs w:val="24"/>
          <w:lang w:val="lv-LV"/>
        </w:rPr>
        <w:t xml:space="preserve">Komisijas priekšsēdētājs: </w:t>
      </w:r>
    </w:p>
    <w:p w14:paraId="62680484" w14:textId="0EF9FD72" w:rsidR="00190F2D" w:rsidRDefault="00024D48" w:rsidP="00190F2D">
      <w:pPr>
        <w:pStyle w:val="Sarakstarindkopa"/>
        <w:numPr>
          <w:ilvl w:val="1"/>
          <w:numId w:val="11"/>
        </w:numPr>
        <w:ind w:left="567" w:hanging="567"/>
        <w:jc w:val="both"/>
        <w:rPr>
          <w:sz w:val="24"/>
          <w:szCs w:val="24"/>
          <w:lang w:val="lv-LV"/>
        </w:rPr>
      </w:pPr>
      <w:r>
        <w:rPr>
          <w:sz w:val="24"/>
          <w:szCs w:val="24"/>
          <w:lang w:val="lv-LV"/>
        </w:rPr>
        <w:t>P</w:t>
      </w:r>
      <w:r w:rsidR="001B7CC0" w:rsidRPr="00190F2D">
        <w:rPr>
          <w:sz w:val="24"/>
          <w:szCs w:val="24"/>
          <w:lang w:val="lv-LV"/>
        </w:rPr>
        <w:t xml:space="preserve">lāno, organizē un vada </w:t>
      </w:r>
      <w:r>
        <w:rPr>
          <w:sz w:val="24"/>
          <w:szCs w:val="24"/>
          <w:lang w:val="lv-LV"/>
        </w:rPr>
        <w:t>K</w:t>
      </w:r>
      <w:r w:rsidR="001B7CC0" w:rsidRPr="00190F2D">
        <w:rPr>
          <w:sz w:val="24"/>
          <w:szCs w:val="24"/>
          <w:lang w:val="lv-LV"/>
        </w:rPr>
        <w:t>omisijas darbu;</w:t>
      </w:r>
    </w:p>
    <w:p w14:paraId="2E2D6BE1" w14:textId="3733CB65" w:rsidR="00190F2D" w:rsidRDefault="00024D48" w:rsidP="00190F2D">
      <w:pPr>
        <w:pStyle w:val="Sarakstarindkopa"/>
        <w:numPr>
          <w:ilvl w:val="1"/>
          <w:numId w:val="11"/>
        </w:numPr>
        <w:ind w:left="567" w:hanging="567"/>
        <w:jc w:val="both"/>
        <w:rPr>
          <w:sz w:val="24"/>
          <w:szCs w:val="24"/>
          <w:lang w:val="lv-LV"/>
        </w:rPr>
      </w:pPr>
      <w:r>
        <w:rPr>
          <w:sz w:val="24"/>
          <w:szCs w:val="24"/>
          <w:lang w:val="lv-LV"/>
        </w:rPr>
        <w:t>S</w:t>
      </w:r>
      <w:r w:rsidR="00B21642">
        <w:rPr>
          <w:sz w:val="24"/>
          <w:szCs w:val="24"/>
          <w:lang w:val="lv-LV"/>
        </w:rPr>
        <w:t xml:space="preserve">agatavo, </w:t>
      </w:r>
      <w:r w:rsidR="001B7CC0" w:rsidRPr="00190F2D">
        <w:rPr>
          <w:sz w:val="24"/>
          <w:szCs w:val="24"/>
          <w:lang w:val="lv-LV"/>
        </w:rPr>
        <w:t xml:space="preserve">sasauc un vada </w:t>
      </w:r>
      <w:r>
        <w:rPr>
          <w:sz w:val="24"/>
          <w:szCs w:val="24"/>
          <w:lang w:val="lv-LV"/>
        </w:rPr>
        <w:t>K</w:t>
      </w:r>
      <w:r w:rsidR="001B7CC0" w:rsidRPr="00190F2D">
        <w:rPr>
          <w:sz w:val="24"/>
          <w:szCs w:val="24"/>
          <w:lang w:val="lv-LV"/>
        </w:rPr>
        <w:t>omisijas sēdes, nosaka sēdes norises laiku, vietu un darba kārtību;</w:t>
      </w:r>
    </w:p>
    <w:p w14:paraId="5C01BC04" w14:textId="2681F377" w:rsidR="00B21642" w:rsidRDefault="00024D48" w:rsidP="00B21642">
      <w:pPr>
        <w:pStyle w:val="Sarakstarindkopa"/>
        <w:numPr>
          <w:ilvl w:val="1"/>
          <w:numId w:val="11"/>
        </w:numPr>
        <w:ind w:left="567" w:hanging="567"/>
        <w:jc w:val="both"/>
        <w:rPr>
          <w:sz w:val="24"/>
          <w:szCs w:val="24"/>
          <w:lang w:val="lv-LV"/>
        </w:rPr>
      </w:pPr>
      <w:r>
        <w:rPr>
          <w:sz w:val="24"/>
          <w:szCs w:val="24"/>
          <w:lang w:val="lv-LV"/>
        </w:rPr>
        <w:t>A</w:t>
      </w:r>
      <w:r w:rsidR="00B21642" w:rsidRPr="00523627">
        <w:rPr>
          <w:sz w:val="24"/>
          <w:szCs w:val="24"/>
          <w:lang w:val="lv-LV"/>
        </w:rPr>
        <w:t>tbild par Komisijas uzdevumu un lēmumu izpildi</w:t>
      </w:r>
      <w:r w:rsidR="00B21642">
        <w:rPr>
          <w:sz w:val="24"/>
          <w:szCs w:val="24"/>
          <w:lang w:val="lv-LV"/>
        </w:rPr>
        <w:t>;</w:t>
      </w:r>
    </w:p>
    <w:p w14:paraId="5419DDA0" w14:textId="7BC08C2A" w:rsidR="00B21642" w:rsidRDefault="00024D48" w:rsidP="00B21642">
      <w:pPr>
        <w:pStyle w:val="Sarakstarindkopa"/>
        <w:numPr>
          <w:ilvl w:val="1"/>
          <w:numId w:val="11"/>
        </w:numPr>
        <w:ind w:left="567" w:hanging="567"/>
        <w:jc w:val="both"/>
        <w:rPr>
          <w:sz w:val="24"/>
          <w:szCs w:val="24"/>
          <w:lang w:val="lv-LV"/>
        </w:rPr>
      </w:pPr>
      <w:r>
        <w:rPr>
          <w:sz w:val="24"/>
          <w:szCs w:val="24"/>
          <w:lang w:val="lv-LV"/>
        </w:rPr>
        <w:t>N</w:t>
      </w:r>
      <w:r w:rsidR="00B21642" w:rsidRPr="00B21642">
        <w:rPr>
          <w:sz w:val="24"/>
          <w:szCs w:val="24"/>
          <w:lang w:val="lv-LV"/>
        </w:rPr>
        <w:t>osaka uzdevumus Komisijas locekļiem;</w:t>
      </w:r>
    </w:p>
    <w:p w14:paraId="7653A40E" w14:textId="154AFA57" w:rsidR="00BA6101" w:rsidRPr="00B21642" w:rsidRDefault="00024D48" w:rsidP="00B21642">
      <w:pPr>
        <w:pStyle w:val="Sarakstarindkopa"/>
        <w:numPr>
          <w:ilvl w:val="1"/>
          <w:numId w:val="11"/>
        </w:numPr>
        <w:ind w:left="567" w:hanging="567"/>
        <w:jc w:val="both"/>
        <w:rPr>
          <w:sz w:val="24"/>
          <w:szCs w:val="24"/>
          <w:lang w:val="lv-LV"/>
        </w:rPr>
      </w:pPr>
      <w:r>
        <w:rPr>
          <w:sz w:val="24"/>
          <w:szCs w:val="24"/>
          <w:lang w:val="lv-LV"/>
        </w:rPr>
        <w:t>V</w:t>
      </w:r>
      <w:r w:rsidR="00BA6101" w:rsidRPr="00BA6101">
        <w:rPr>
          <w:sz w:val="24"/>
          <w:szCs w:val="24"/>
          <w:lang w:val="lv-LV"/>
        </w:rPr>
        <w:t xml:space="preserve">ar norīkot pašvaldības darbiniekus un uzaicināt ekspertus, kā arī </w:t>
      </w:r>
      <w:r w:rsidR="00BA6101">
        <w:rPr>
          <w:sz w:val="24"/>
          <w:szCs w:val="24"/>
          <w:lang w:val="lv-LV"/>
        </w:rPr>
        <w:t xml:space="preserve">privāto </w:t>
      </w:r>
      <w:r w:rsidR="008258B5">
        <w:rPr>
          <w:sz w:val="24"/>
          <w:szCs w:val="24"/>
          <w:lang w:val="lv-LV"/>
        </w:rPr>
        <w:t>personu</w:t>
      </w:r>
      <w:r w:rsidR="00BA6101" w:rsidRPr="00BA6101">
        <w:rPr>
          <w:sz w:val="24"/>
          <w:szCs w:val="24"/>
          <w:lang w:val="lv-LV"/>
        </w:rPr>
        <w:t xml:space="preserve"> pārstāvju</w:t>
      </w:r>
      <w:r w:rsidR="008258B5">
        <w:rPr>
          <w:sz w:val="24"/>
          <w:szCs w:val="24"/>
          <w:lang w:val="lv-LV"/>
        </w:rPr>
        <w:t>s</w:t>
      </w:r>
      <w:r w:rsidR="00BA6101" w:rsidRPr="00BA6101">
        <w:rPr>
          <w:sz w:val="24"/>
          <w:szCs w:val="24"/>
          <w:lang w:val="lv-LV"/>
        </w:rPr>
        <w:t xml:space="preserve"> un citas kompetentas personas piedalīties Komisijas darbā</w:t>
      </w:r>
      <w:r w:rsidR="008258B5">
        <w:rPr>
          <w:sz w:val="24"/>
          <w:szCs w:val="24"/>
          <w:lang w:val="lv-LV"/>
        </w:rPr>
        <w:t xml:space="preserve"> konkrētā lietā;</w:t>
      </w:r>
    </w:p>
    <w:p w14:paraId="178B5909" w14:textId="45787A35" w:rsidR="00190F2D" w:rsidRDefault="00024D48" w:rsidP="00190F2D">
      <w:pPr>
        <w:pStyle w:val="Sarakstarindkopa"/>
        <w:numPr>
          <w:ilvl w:val="1"/>
          <w:numId w:val="11"/>
        </w:numPr>
        <w:ind w:left="567" w:hanging="567"/>
        <w:jc w:val="both"/>
        <w:rPr>
          <w:sz w:val="24"/>
          <w:szCs w:val="24"/>
          <w:lang w:val="lv-LV"/>
        </w:rPr>
      </w:pPr>
      <w:r>
        <w:rPr>
          <w:sz w:val="24"/>
          <w:szCs w:val="24"/>
          <w:lang w:val="lv-LV"/>
        </w:rPr>
        <w:t>P</w:t>
      </w:r>
      <w:r w:rsidR="001B7CC0" w:rsidRPr="00190F2D">
        <w:rPr>
          <w:sz w:val="24"/>
          <w:szCs w:val="24"/>
          <w:lang w:val="lv-LV"/>
        </w:rPr>
        <w:t xml:space="preserve">ārstāv </w:t>
      </w:r>
      <w:r>
        <w:rPr>
          <w:sz w:val="24"/>
          <w:szCs w:val="24"/>
          <w:lang w:val="lv-LV"/>
        </w:rPr>
        <w:t>K</w:t>
      </w:r>
      <w:r w:rsidR="001B7CC0" w:rsidRPr="00190F2D">
        <w:rPr>
          <w:sz w:val="24"/>
          <w:szCs w:val="24"/>
          <w:lang w:val="lv-LV"/>
        </w:rPr>
        <w:t>omisiju visās pašvaldīb</w:t>
      </w:r>
      <w:r>
        <w:rPr>
          <w:sz w:val="24"/>
          <w:szCs w:val="24"/>
          <w:lang w:val="lv-LV"/>
        </w:rPr>
        <w:t>u</w:t>
      </w:r>
      <w:r w:rsidR="00B21642">
        <w:rPr>
          <w:sz w:val="24"/>
          <w:szCs w:val="24"/>
          <w:lang w:val="lv-LV"/>
        </w:rPr>
        <w:t xml:space="preserve"> un valsts institūcijās un ar privātpersonām</w:t>
      </w:r>
      <w:r w:rsidR="001B7CC0" w:rsidRPr="00190F2D">
        <w:rPr>
          <w:sz w:val="24"/>
          <w:szCs w:val="24"/>
          <w:lang w:val="lv-LV"/>
        </w:rPr>
        <w:t>;</w:t>
      </w:r>
    </w:p>
    <w:p w14:paraId="6F8117C6" w14:textId="0A47A075" w:rsidR="00190F2D" w:rsidRDefault="00024D48" w:rsidP="00190F2D">
      <w:pPr>
        <w:pStyle w:val="Sarakstarindkopa"/>
        <w:numPr>
          <w:ilvl w:val="1"/>
          <w:numId w:val="11"/>
        </w:numPr>
        <w:ind w:left="567" w:hanging="567"/>
        <w:jc w:val="both"/>
        <w:rPr>
          <w:sz w:val="24"/>
          <w:szCs w:val="24"/>
          <w:lang w:val="lv-LV"/>
        </w:rPr>
      </w:pPr>
      <w:r>
        <w:rPr>
          <w:sz w:val="24"/>
          <w:szCs w:val="24"/>
          <w:lang w:val="lv-LV"/>
        </w:rPr>
        <w:t>A</w:t>
      </w:r>
      <w:r w:rsidR="001B7CC0" w:rsidRPr="00190F2D">
        <w:rPr>
          <w:sz w:val="24"/>
          <w:szCs w:val="24"/>
          <w:lang w:val="lv-LV"/>
        </w:rPr>
        <w:t xml:space="preserve">tbild par visu </w:t>
      </w:r>
      <w:r>
        <w:rPr>
          <w:sz w:val="24"/>
          <w:szCs w:val="24"/>
          <w:lang w:val="lv-LV"/>
        </w:rPr>
        <w:t>K</w:t>
      </w:r>
      <w:r w:rsidR="001B7CC0" w:rsidRPr="00190F2D">
        <w:rPr>
          <w:sz w:val="24"/>
          <w:szCs w:val="24"/>
          <w:lang w:val="lv-LV"/>
        </w:rPr>
        <w:t xml:space="preserve">omisijas rīcībā nodoto materiālo vērtību un dokumentācijas </w:t>
      </w:r>
      <w:r w:rsidR="004F153A" w:rsidRPr="00190F2D">
        <w:rPr>
          <w:sz w:val="24"/>
          <w:szCs w:val="24"/>
          <w:lang w:val="lv-LV"/>
        </w:rPr>
        <w:t xml:space="preserve"> </w:t>
      </w:r>
      <w:r w:rsidR="001B7CC0" w:rsidRPr="00190F2D">
        <w:rPr>
          <w:sz w:val="24"/>
          <w:szCs w:val="24"/>
          <w:lang w:val="lv-LV"/>
        </w:rPr>
        <w:t>saglabāšanu</w:t>
      </w:r>
      <w:r w:rsidR="00B01396" w:rsidRPr="00190F2D">
        <w:rPr>
          <w:sz w:val="24"/>
          <w:szCs w:val="24"/>
          <w:lang w:val="lv-LV"/>
        </w:rPr>
        <w:t>.</w:t>
      </w:r>
    </w:p>
    <w:p w14:paraId="06AC0E99" w14:textId="0BCE964E" w:rsidR="00B21642" w:rsidRPr="00B21642" w:rsidRDefault="00B21642" w:rsidP="00B21642">
      <w:pPr>
        <w:pStyle w:val="Sarakstarindkopa"/>
        <w:numPr>
          <w:ilvl w:val="0"/>
          <w:numId w:val="11"/>
        </w:numPr>
        <w:jc w:val="both"/>
        <w:rPr>
          <w:sz w:val="24"/>
          <w:szCs w:val="24"/>
          <w:lang w:val="lv-LV"/>
        </w:rPr>
      </w:pPr>
      <w:r w:rsidRPr="00523627">
        <w:rPr>
          <w:sz w:val="24"/>
          <w:szCs w:val="24"/>
          <w:lang w:val="lv-LV"/>
        </w:rPr>
        <w:t xml:space="preserve">Komisijas priekšsēdētāja prombūtnes laikā viņa pienākumus pilda Komisijas </w:t>
      </w:r>
      <w:r>
        <w:rPr>
          <w:sz w:val="24"/>
          <w:szCs w:val="24"/>
          <w:lang w:val="lv-LV"/>
        </w:rPr>
        <w:t>priekšsēdētāja vietnieks</w:t>
      </w:r>
      <w:r w:rsidRPr="00523627">
        <w:rPr>
          <w:sz w:val="24"/>
          <w:szCs w:val="24"/>
          <w:lang w:val="lv-LV"/>
        </w:rPr>
        <w:t>.</w:t>
      </w:r>
      <w:r w:rsidRPr="00B21642">
        <w:rPr>
          <w:sz w:val="24"/>
          <w:szCs w:val="24"/>
          <w:lang w:val="lv-LV"/>
        </w:rPr>
        <w:t xml:space="preserve"> </w:t>
      </w:r>
      <w:r w:rsidRPr="00523627">
        <w:rPr>
          <w:sz w:val="24"/>
          <w:szCs w:val="24"/>
          <w:lang w:val="lv-LV"/>
        </w:rPr>
        <w:t>Komisijas priekšsēdētāja</w:t>
      </w:r>
      <w:r>
        <w:rPr>
          <w:sz w:val="24"/>
          <w:szCs w:val="24"/>
          <w:lang w:val="lv-LV"/>
        </w:rPr>
        <w:t xml:space="preserve"> vietnieka</w:t>
      </w:r>
      <w:r w:rsidRPr="00523627">
        <w:rPr>
          <w:sz w:val="24"/>
          <w:szCs w:val="24"/>
          <w:lang w:val="lv-LV"/>
        </w:rPr>
        <w:t xml:space="preserve"> prombūtnes laikā viņa pienākumus pilda Ko</w:t>
      </w:r>
      <w:r>
        <w:rPr>
          <w:sz w:val="24"/>
          <w:szCs w:val="24"/>
          <w:lang w:val="lv-LV"/>
        </w:rPr>
        <w:t>misijas sekretārs</w:t>
      </w:r>
      <w:r w:rsidRPr="00523627">
        <w:rPr>
          <w:sz w:val="24"/>
          <w:szCs w:val="24"/>
          <w:lang w:val="lv-LV"/>
        </w:rPr>
        <w:t>.</w:t>
      </w:r>
    </w:p>
    <w:p w14:paraId="09F15EE9" w14:textId="55466102" w:rsidR="00190F2D" w:rsidRDefault="001B7CC0" w:rsidP="00190F2D">
      <w:pPr>
        <w:pStyle w:val="Sarakstarindkopa"/>
        <w:numPr>
          <w:ilvl w:val="0"/>
          <w:numId w:val="11"/>
        </w:numPr>
        <w:ind w:left="567" w:hanging="567"/>
        <w:jc w:val="both"/>
        <w:rPr>
          <w:sz w:val="24"/>
          <w:szCs w:val="24"/>
          <w:lang w:val="lv-LV"/>
        </w:rPr>
      </w:pPr>
      <w:r w:rsidRPr="00190F2D">
        <w:rPr>
          <w:sz w:val="24"/>
          <w:szCs w:val="24"/>
          <w:lang w:val="lv-LV"/>
        </w:rPr>
        <w:t xml:space="preserve">Komisijas </w:t>
      </w:r>
      <w:r w:rsidR="00B21642">
        <w:rPr>
          <w:sz w:val="24"/>
          <w:szCs w:val="24"/>
          <w:lang w:val="lv-LV"/>
        </w:rPr>
        <w:t>sekretārs</w:t>
      </w:r>
      <w:r w:rsidRPr="00190F2D">
        <w:rPr>
          <w:sz w:val="24"/>
          <w:szCs w:val="24"/>
          <w:lang w:val="lv-LV"/>
        </w:rPr>
        <w:t xml:space="preserve">: </w:t>
      </w:r>
    </w:p>
    <w:p w14:paraId="359A1573" w14:textId="2EF25013" w:rsidR="00190F2D" w:rsidRDefault="00024D48" w:rsidP="00190F2D">
      <w:pPr>
        <w:pStyle w:val="Sarakstarindkopa"/>
        <w:numPr>
          <w:ilvl w:val="1"/>
          <w:numId w:val="11"/>
        </w:numPr>
        <w:ind w:left="567" w:hanging="567"/>
        <w:jc w:val="both"/>
        <w:rPr>
          <w:sz w:val="24"/>
          <w:szCs w:val="24"/>
          <w:lang w:val="lv-LV"/>
        </w:rPr>
      </w:pPr>
      <w:r>
        <w:rPr>
          <w:sz w:val="24"/>
          <w:szCs w:val="24"/>
          <w:lang w:val="lv-LV"/>
        </w:rPr>
        <w:lastRenderedPageBreak/>
        <w:t>P</w:t>
      </w:r>
      <w:r w:rsidR="001B7CC0" w:rsidRPr="00190F2D">
        <w:rPr>
          <w:sz w:val="24"/>
          <w:szCs w:val="24"/>
          <w:lang w:val="lv-LV"/>
        </w:rPr>
        <w:t xml:space="preserve">rotokolē </w:t>
      </w:r>
      <w:r>
        <w:rPr>
          <w:sz w:val="24"/>
          <w:szCs w:val="24"/>
          <w:lang w:val="lv-LV"/>
        </w:rPr>
        <w:t>K</w:t>
      </w:r>
      <w:r w:rsidR="001B7CC0" w:rsidRPr="00190F2D">
        <w:rPr>
          <w:sz w:val="24"/>
          <w:szCs w:val="24"/>
          <w:lang w:val="lv-LV"/>
        </w:rPr>
        <w:t xml:space="preserve">omisijas sēdes gaitu; </w:t>
      </w:r>
    </w:p>
    <w:p w14:paraId="5B9E81F4" w14:textId="3EDCA437" w:rsidR="00190F2D" w:rsidRDefault="00024D48" w:rsidP="00190F2D">
      <w:pPr>
        <w:pStyle w:val="Sarakstarindkopa"/>
        <w:numPr>
          <w:ilvl w:val="1"/>
          <w:numId w:val="11"/>
        </w:numPr>
        <w:ind w:left="567" w:hanging="567"/>
        <w:jc w:val="both"/>
        <w:rPr>
          <w:sz w:val="24"/>
          <w:szCs w:val="24"/>
          <w:lang w:val="lv-LV"/>
        </w:rPr>
      </w:pPr>
      <w:r>
        <w:rPr>
          <w:sz w:val="24"/>
          <w:szCs w:val="24"/>
          <w:lang w:val="lv-LV"/>
        </w:rPr>
        <w:t>K</w:t>
      </w:r>
      <w:r w:rsidR="001B7CC0" w:rsidRPr="00190F2D">
        <w:rPr>
          <w:sz w:val="24"/>
          <w:szCs w:val="24"/>
          <w:lang w:val="lv-LV"/>
        </w:rPr>
        <w:t xml:space="preserve">ārto </w:t>
      </w:r>
      <w:r>
        <w:rPr>
          <w:sz w:val="24"/>
          <w:szCs w:val="24"/>
          <w:lang w:val="lv-LV"/>
        </w:rPr>
        <w:t>K</w:t>
      </w:r>
      <w:r w:rsidR="001B7CC0" w:rsidRPr="00190F2D">
        <w:rPr>
          <w:sz w:val="24"/>
          <w:szCs w:val="24"/>
          <w:lang w:val="lv-LV"/>
        </w:rPr>
        <w:t xml:space="preserve">omisijas lietvedību, nodrošināt dokumentu saglabāšanu; </w:t>
      </w:r>
    </w:p>
    <w:p w14:paraId="2A84EFE0" w14:textId="35016B8D" w:rsidR="001B7CC0" w:rsidRDefault="00024D48" w:rsidP="00190F2D">
      <w:pPr>
        <w:pStyle w:val="Sarakstarindkopa"/>
        <w:numPr>
          <w:ilvl w:val="1"/>
          <w:numId w:val="11"/>
        </w:numPr>
        <w:ind w:left="567" w:hanging="567"/>
        <w:jc w:val="both"/>
        <w:rPr>
          <w:sz w:val="24"/>
          <w:szCs w:val="24"/>
          <w:lang w:val="lv-LV"/>
        </w:rPr>
      </w:pPr>
      <w:r>
        <w:rPr>
          <w:sz w:val="24"/>
          <w:szCs w:val="24"/>
          <w:lang w:val="lv-LV"/>
        </w:rPr>
        <w:t>V</w:t>
      </w:r>
      <w:r w:rsidR="001B7CC0" w:rsidRPr="00190F2D">
        <w:rPr>
          <w:sz w:val="24"/>
          <w:szCs w:val="24"/>
          <w:lang w:val="lv-LV"/>
        </w:rPr>
        <w:t>eic citus uzdevumus Komisijas darbības nodrošināšanai</w:t>
      </w:r>
      <w:r w:rsidR="007B2EEE">
        <w:rPr>
          <w:sz w:val="24"/>
          <w:szCs w:val="24"/>
          <w:lang w:val="lv-LV"/>
        </w:rPr>
        <w:t>.</w:t>
      </w:r>
    </w:p>
    <w:p w14:paraId="4AFD37AE" w14:textId="7BBD01C4" w:rsidR="007B2EEE" w:rsidRDefault="007B2EEE" w:rsidP="007B2EEE">
      <w:pPr>
        <w:pStyle w:val="Sarakstarindkopa"/>
        <w:numPr>
          <w:ilvl w:val="0"/>
          <w:numId w:val="11"/>
        </w:numPr>
        <w:ind w:left="567" w:hanging="567"/>
        <w:jc w:val="both"/>
        <w:rPr>
          <w:sz w:val="24"/>
          <w:szCs w:val="24"/>
          <w:lang w:val="lv-LV"/>
        </w:rPr>
      </w:pPr>
      <w:r w:rsidRPr="00190F2D">
        <w:rPr>
          <w:sz w:val="24"/>
          <w:szCs w:val="24"/>
          <w:lang w:val="lv-LV"/>
        </w:rPr>
        <w:t>Komisijas loceklis, kur</w:t>
      </w:r>
      <w:r>
        <w:rPr>
          <w:sz w:val="24"/>
          <w:szCs w:val="24"/>
          <w:lang w:val="lv-LV"/>
        </w:rPr>
        <w:t>am to uzdevis Komisijas priekšsēdētājs</w:t>
      </w:r>
      <w:r w:rsidRPr="00190F2D">
        <w:rPr>
          <w:sz w:val="24"/>
          <w:szCs w:val="24"/>
          <w:lang w:val="lv-LV"/>
        </w:rPr>
        <w:t xml:space="preserve">: </w:t>
      </w:r>
    </w:p>
    <w:p w14:paraId="6F4DDBAF" w14:textId="36C9ED03" w:rsidR="007B2EEE" w:rsidRPr="007B2EEE" w:rsidRDefault="00024D48" w:rsidP="007B2EEE">
      <w:pPr>
        <w:pStyle w:val="Sarakstarindkopa"/>
        <w:numPr>
          <w:ilvl w:val="1"/>
          <w:numId w:val="11"/>
        </w:numPr>
        <w:ind w:left="567" w:hanging="567"/>
        <w:jc w:val="both"/>
        <w:rPr>
          <w:sz w:val="24"/>
          <w:szCs w:val="24"/>
          <w:lang w:val="lv-LV"/>
        </w:rPr>
      </w:pPr>
      <w:r>
        <w:rPr>
          <w:sz w:val="24"/>
          <w:szCs w:val="24"/>
          <w:lang w:val="lv-LV"/>
        </w:rPr>
        <w:t>U</w:t>
      </w:r>
      <w:r w:rsidR="007B2EEE" w:rsidRPr="007B2EEE">
        <w:rPr>
          <w:sz w:val="24"/>
          <w:szCs w:val="24"/>
          <w:lang w:val="lv-LV"/>
        </w:rPr>
        <w:t xml:space="preserve">zaicina uz </w:t>
      </w:r>
      <w:r>
        <w:rPr>
          <w:sz w:val="24"/>
          <w:szCs w:val="24"/>
          <w:lang w:val="lv-LV"/>
        </w:rPr>
        <w:t>K</w:t>
      </w:r>
      <w:r w:rsidR="007B2EEE" w:rsidRPr="007B2EEE">
        <w:rPr>
          <w:sz w:val="24"/>
          <w:szCs w:val="24"/>
          <w:lang w:val="lv-LV"/>
        </w:rPr>
        <w:t xml:space="preserve">omisijas sēdi personas, ja piedalīšanās Komisijas sēdē ir nepieciešama; </w:t>
      </w:r>
    </w:p>
    <w:p w14:paraId="18F1C1BC" w14:textId="5397AFB8" w:rsidR="007B2EEE" w:rsidRPr="00190F2D" w:rsidRDefault="00024D48" w:rsidP="007B2EEE">
      <w:pPr>
        <w:pStyle w:val="Sarakstarindkopa"/>
        <w:numPr>
          <w:ilvl w:val="1"/>
          <w:numId w:val="11"/>
        </w:numPr>
        <w:ind w:left="567" w:hanging="567"/>
        <w:jc w:val="both"/>
        <w:rPr>
          <w:sz w:val="24"/>
          <w:szCs w:val="24"/>
          <w:lang w:val="lv-LV"/>
        </w:rPr>
      </w:pPr>
      <w:r>
        <w:rPr>
          <w:sz w:val="24"/>
          <w:szCs w:val="24"/>
          <w:lang w:val="lv-LV"/>
        </w:rPr>
        <w:t>R</w:t>
      </w:r>
      <w:r w:rsidR="007B2EEE" w:rsidRPr="00190F2D">
        <w:rPr>
          <w:sz w:val="24"/>
          <w:szCs w:val="24"/>
          <w:lang w:val="lv-LV"/>
        </w:rPr>
        <w:t>isina Komisijas sēžu organizatoriskos jautājumus;</w:t>
      </w:r>
    </w:p>
    <w:p w14:paraId="5D2C78FF" w14:textId="3D33F6AA" w:rsidR="008258B5" w:rsidRDefault="00024D48" w:rsidP="008258B5">
      <w:pPr>
        <w:pStyle w:val="Sarakstarindkopa"/>
        <w:numPr>
          <w:ilvl w:val="1"/>
          <w:numId w:val="11"/>
        </w:numPr>
        <w:ind w:left="567" w:hanging="567"/>
        <w:jc w:val="both"/>
        <w:rPr>
          <w:sz w:val="24"/>
          <w:szCs w:val="24"/>
          <w:lang w:val="lv-LV"/>
        </w:rPr>
      </w:pPr>
      <w:r>
        <w:rPr>
          <w:sz w:val="24"/>
          <w:szCs w:val="24"/>
          <w:lang w:val="lv-LV"/>
        </w:rPr>
        <w:t>S</w:t>
      </w:r>
      <w:r w:rsidR="007B2EEE" w:rsidRPr="00523627">
        <w:rPr>
          <w:sz w:val="24"/>
          <w:szCs w:val="24"/>
          <w:lang w:val="lv-LV"/>
        </w:rPr>
        <w:t>agatavo un izsniedz Komisijas lēmumus</w:t>
      </w:r>
      <w:r w:rsidR="007B2EEE">
        <w:rPr>
          <w:sz w:val="24"/>
          <w:szCs w:val="24"/>
          <w:lang w:val="lv-LV"/>
        </w:rPr>
        <w:t>.</w:t>
      </w:r>
    </w:p>
    <w:p w14:paraId="0D8AA370" w14:textId="1E135BBC" w:rsidR="00E934A8" w:rsidRPr="00E934A8" w:rsidRDefault="00E934A8" w:rsidP="006C3161">
      <w:pPr>
        <w:pStyle w:val="Sarakstarindkopa"/>
        <w:numPr>
          <w:ilvl w:val="0"/>
          <w:numId w:val="11"/>
        </w:numPr>
        <w:ind w:left="567" w:hanging="567"/>
        <w:jc w:val="both"/>
        <w:rPr>
          <w:sz w:val="24"/>
          <w:szCs w:val="24"/>
          <w:lang w:val="lv-LV"/>
        </w:rPr>
      </w:pPr>
      <w:r w:rsidRPr="00523627">
        <w:rPr>
          <w:sz w:val="24"/>
          <w:szCs w:val="24"/>
          <w:lang w:val="lv-LV"/>
        </w:rPr>
        <w:t xml:space="preserve">Komisijas </w:t>
      </w:r>
      <w:r>
        <w:rPr>
          <w:sz w:val="24"/>
          <w:szCs w:val="24"/>
          <w:lang w:val="lv-LV"/>
        </w:rPr>
        <w:t>sekretāra</w:t>
      </w:r>
      <w:r w:rsidRPr="00523627">
        <w:rPr>
          <w:sz w:val="24"/>
          <w:szCs w:val="24"/>
          <w:lang w:val="lv-LV"/>
        </w:rPr>
        <w:t xml:space="preserve"> prombūtnes laikā viņa pienākumus pilda </w:t>
      </w:r>
      <w:r>
        <w:rPr>
          <w:sz w:val="24"/>
          <w:szCs w:val="24"/>
          <w:lang w:val="lv-LV"/>
        </w:rPr>
        <w:t xml:space="preserve">Komisijas loceklis, kuram to uzdevis </w:t>
      </w:r>
      <w:r w:rsidRPr="00523627">
        <w:rPr>
          <w:sz w:val="24"/>
          <w:szCs w:val="24"/>
          <w:lang w:val="lv-LV"/>
        </w:rPr>
        <w:t xml:space="preserve">Komisijas </w:t>
      </w:r>
      <w:r>
        <w:rPr>
          <w:sz w:val="24"/>
          <w:szCs w:val="24"/>
          <w:lang w:val="lv-LV"/>
        </w:rPr>
        <w:t>priekšsēdētājs</w:t>
      </w:r>
      <w:r w:rsidRPr="00523627">
        <w:rPr>
          <w:sz w:val="24"/>
          <w:szCs w:val="24"/>
          <w:lang w:val="lv-LV"/>
        </w:rPr>
        <w:t>.</w:t>
      </w:r>
    </w:p>
    <w:p w14:paraId="071C5519" w14:textId="07B14ACD" w:rsidR="008258B5" w:rsidRDefault="00BE6C9F" w:rsidP="008258B5">
      <w:pPr>
        <w:pStyle w:val="Sarakstarindkopa"/>
        <w:numPr>
          <w:ilvl w:val="0"/>
          <w:numId w:val="11"/>
        </w:numPr>
        <w:ind w:left="567" w:hanging="567"/>
        <w:jc w:val="both"/>
        <w:rPr>
          <w:sz w:val="24"/>
          <w:szCs w:val="24"/>
          <w:lang w:val="lv-LV"/>
        </w:rPr>
      </w:pPr>
      <w:r w:rsidRPr="008258B5">
        <w:rPr>
          <w:sz w:val="24"/>
          <w:szCs w:val="24"/>
          <w:lang w:val="lv-LV"/>
        </w:rPr>
        <w:t>Katr</w:t>
      </w:r>
      <w:r w:rsidR="00C81D88">
        <w:rPr>
          <w:sz w:val="24"/>
          <w:szCs w:val="24"/>
          <w:lang w:val="lv-LV"/>
        </w:rPr>
        <w:t>am</w:t>
      </w:r>
      <w:r w:rsidRPr="008258B5">
        <w:rPr>
          <w:sz w:val="24"/>
          <w:szCs w:val="24"/>
          <w:lang w:val="lv-LV"/>
        </w:rPr>
        <w:t xml:space="preserve"> Komisijas locekli</w:t>
      </w:r>
      <w:r w:rsidR="00C81D88">
        <w:rPr>
          <w:sz w:val="24"/>
          <w:szCs w:val="24"/>
          <w:lang w:val="lv-LV"/>
        </w:rPr>
        <w:t>m ir</w:t>
      </w:r>
      <w:r w:rsidRPr="008258B5">
        <w:rPr>
          <w:sz w:val="24"/>
          <w:szCs w:val="24"/>
          <w:lang w:val="lv-LV"/>
        </w:rPr>
        <w:t xml:space="preserve"> </w:t>
      </w:r>
      <w:r w:rsidR="00C81D88">
        <w:rPr>
          <w:sz w:val="24"/>
          <w:szCs w:val="24"/>
          <w:lang w:val="lv-LV"/>
        </w:rPr>
        <w:t>pienākums</w:t>
      </w:r>
      <w:r w:rsidRPr="008258B5">
        <w:rPr>
          <w:sz w:val="24"/>
          <w:szCs w:val="24"/>
          <w:lang w:val="lv-LV"/>
        </w:rPr>
        <w:t>:</w:t>
      </w:r>
    </w:p>
    <w:p w14:paraId="5F457F21" w14:textId="2E04A648" w:rsidR="00BE6C9F" w:rsidRDefault="00C81D88" w:rsidP="008258B5">
      <w:pPr>
        <w:pStyle w:val="Sarakstarindkopa"/>
        <w:numPr>
          <w:ilvl w:val="1"/>
          <w:numId w:val="11"/>
        </w:numPr>
        <w:ind w:left="567" w:hanging="567"/>
        <w:jc w:val="both"/>
        <w:rPr>
          <w:sz w:val="24"/>
          <w:szCs w:val="24"/>
          <w:lang w:val="lv-LV"/>
        </w:rPr>
      </w:pPr>
      <w:r>
        <w:rPr>
          <w:sz w:val="24"/>
          <w:szCs w:val="24"/>
          <w:lang w:val="lv-LV"/>
        </w:rPr>
        <w:t xml:space="preserve">Izpildīt </w:t>
      </w:r>
      <w:r w:rsidR="00BE6C9F" w:rsidRPr="008258B5">
        <w:rPr>
          <w:sz w:val="24"/>
          <w:szCs w:val="24"/>
          <w:lang w:val="lv-LV"/>
        </w:rPr>
        <w:t>šajā nolikumā noteikto</w:t>
      </w:r>
      <w:r>
        <w:rPr>
          <w:sz w:val="24"/>
          <w:szCs w:val="24"/>
          <w:lang w:val="lv-LV"/>
        </w:rPr>
        <w:t>s</w:t>
      </w:r>
      <w:r w:rsidR="00BE6C9F" w:rsidRPr="008258B5">
        <w:rPr>
          <w:sz w:val="24"/>
          <w:szCs w:val="24"/>
          <w:lang w:val="lv-LV"/>
        </w:rPr>
        <w:t xml:space="preserve"> </w:t>
      </w:r>
      <w:r w:rsidR="008258B5">
        <w:rPr>
          <w:sz w:val="24"/>
          <w:szCs w:val="24"/>
          <w:lang w:val="lv-LV"/>
        </w:rPr>
        <w:t>uzdevumu</w:t>
      </w:r>
      <w:r>
        <w:rPr>
          <w:sz w:val="24"/>
          <w:szCs w:val="24"/>
          <w:lang w:val="lv-LV"/>
        </w:rPr>
        <w:t>s</w:t>
      </w:r>
      <w:r w:rsidR="008258B5">
        <w:rPr>
          <w:sz w:val="24"/>
          <w:szCs w:val="24"/>
          <w:lang w:val="lv-LV"/>
        </w:rPr>
        <w:t xml:space="preserve"> un </w:t>
      </w:r>
      <w:r w:rsidR="00BE6C9F" w:rsidRPr="008258B5">
        <w:rPr>
          <w:sz w:val="24"/>
          <w:szCs w:val="24"/>
          <w:lang w:val="lv-LV"/>
        </w:rPr>
        <w:t>pienākumu</w:t>
      </w:r>
      <w:r>
        <w:rPr>
          <w:sz w:val="24"/>
          <w:szCs w:val="24"/>
          <w:lang w:val="lv-LV"/>
        </w:rPr>
        <w:t>s</w:t>
      </w:r>
      <w:r w:rsidR="008258B5">
        <w:rPr>
          <w:sz w:val="24"/>
          <w:szCs w:val="24"/>
          <w:lang w:val="lv-LV"/>
        </w:rPr>
        <w:t xml:space="preserve"> </w:t>
      </w:r>
      <w:r w:rsidR="00BE6C9F" w:rsidRPr="008258B5">
        <w:rPr>
          <w:sz w:val="24"/>
          <w:szCs w:val="24"/>
          <w:lang w:val="lv-LV"/>
        </w:rPr>
        <w:t>savlaicīgu</w:t>
      </w:r>
      <w:r w:rsidR="008258B5">
        <w:rPr>
          <w:sz w:val="24"/>
          <w:szCs w:val="24"/>
          <w:lang w:val="lv-LV"/>
        </w:rPr>
        <w:t xml:space="preserve">, </w:t>
      </w:r>
      <w:r w:rsidR="00BE6C9F" w:rsidRPr="008258B5">
        <w:rPr>
          <w:sz w:val="24"/>
          <w:szCs w:val="24"/>
          <w:lang w:val="lv-LV"/>
        </w:rPr>
        <w:t xml:space="preserve">kvalitatīvu </w:t>
      </w:r>
      <w:r w:rsidR="008258B5">
        <w:rPr>
          <w:sz w:val="24"/>
          <w:szCs w:val="24"/>
          <w:lang w:val="lv-LV"/>
        </w:rPr>
        <w:t xml:space="preserve">un </w:t>
      </w:r>
      <w:r w:rsidR="00A12094" w:rsidRPr="00A12094">
        <w:rPr>
          <w:sz w:val="24"/>
          <w:szCs w:val="24"/>
          <w:lang w:val="lv-LV"/>
        </w:rPr>
        <w:t xml:space="preserve">Latvijas Republikā spēkā esošajiem </w:t>
      </w:r>
      <w:r w:rsidR="008258B5">
        <w:rPr>
          <w:sz w:val="24"/>
          <w:szCs w:val="24"/>
          <w:lang w:val="lv-LV"/>
        </w:rPr>
        <w:t>tiesību aktiem atbilsto</w:t>
      </w:r>
      <w:r>
        <w:rPr>
          <w:sz w:val="24"/>
          <w:szCs w:val="24"/>
          <w:lang w:val="lv-LV"/>
        </w:rPr>
        <w:t>ši</w:t>
      </w:r>
      <w:r w:rsidR="008258B5">
        <w:rPr>
          <w:sz w:val="24"/>
          <w:szCs w:val="24"/>
          <w:lang w:val="lv-LV"/>
        </w:rPr>
        <w:t>;</w:t>
      </w:r>
    </w:p>
    <w:p w14:paraId="46861F07" w14:textId="1F225A4A" w:rsidR="008258B5" w:rsidRDefault="008258B5" w:rsidP="008258B5">
      <w:pPr>
        <w:pStyle w:val="Sarakstarindkopa"/>
        <w:numPr>
          <w:ilvl w:val="1"/>
          <w:numId w:val="11"/>
        </w:numPr>
        <w:ind w:left="567" w:hanging="567"/>
        <w:jc w:val="both"/>
        <w:rPr>
          <w:sz w:val="24"/>
          <w:szCs w:val="24"/>
          <w:lang w:val="lv-LV"/>
        </w:rPr>
      </w:pPr>
      <w:r>
        <w:rPr>
          <w:sz w:val="24"/>
          <w:szCs w:val="24"/>
          <w:lang w:val="lv-LV"/>
        </w:rPr>
        <w:t>K</w:t>
      </w:r>
      <w:r w:rsidR="00BE6C9F" w:rsidRPr="008258B5">
        <w:rPr>
          <w:sz w:val="24"/>
          <w:szCs w:val="24"/>
          <w:lang w:val="lv-LV"/>
        </w:rPr>
        <w:t>omisijas kompetencē esoš</w:t>
      </w:r>
      <w:r w:rsidR="00C81D88">
        <w:rPr>
          <w:sz w:val="24"/>
          <w:szCs w:val="24"/>
          <w:lang w:val="lv-LV"/>
        </w:rPr>
        <w:t>os</w:t>
      </w:r>
      <w:r w:rsidR="00BE6C9F" w:rsidRPr="008258B5">
        <w:rPr>
          <w:sz w:val="24"/>
          <w:szCs w:val="24"/>
          <w:lang w:val="lv-LV"/>
        </w:rPr>
        <w:t xml:space="preserve"> jautājumu</w:t>
      </w:r>
      <w:r w:rsidR="00C81D88">
        <w:rPr>
          <w:sz w:val="24"/>
          <w:szCs w:val="24"/>
          <w:lang w:val="lv-LV"/>
        </w:rPr>
        <w:t>s</w:t>
      </w:r>
      <w:r w:rsidR="00BE6C9F" w:rsidRPr="008258B5">
        <w:rPr>
          <w:sz w:val="24"/>
          <w:szCs w:val="24"/>
          <w:lang w:val="lv-LV"/>
        </w:rPr>
        <w:t xml:space="preserve"> </w:t>
      </w:r>
      <w:r w:rsidR="00C81D88">
        <w:rPr>
          <w:sz w:val="24"/>
          <w:szCs w:val="24"/>
          <w:lang w:val="lv-LV"/>
        </w:rPr>
        <w:t>risināt</w:t>
      </w:r>
      <w:r w:rsidR="00BE6C9F" w:rsidRPr="008258B5">
        <w:rPr>
          <w:sz w:val="24"/>
          <w:szCs w:val="24"/>
          <w:lang w:val="lv-LV"/>
        </w:rPr>
        <w:t xml:space="preserve"> </w:t>
      </w:r>
      <w:r w:rsidR="00024D48">
        <w:rPr>
          <w:sz w:val="24"/>
          <w:szCs w:val="24"/>
          <w:lang w:val="lv-LV"/>
        </w:rPr>
        <w:t xml:space="preserve">saskaņā ar </w:t>
      </w:r>
      <w:r w:rsidR="00024D48" w:rsidRPr="00523627">
        <w:rPr>
          <w:sz w:val="24"/>
          <w:szCs w:val="24"/>
          <w:lang w:val="lv-LV"/>
        </w:rPr>
        <w:t>Latvijas Republikā spēkā esoš</w:t>
      </w:r>
      <w:r w:rsidR="00024D48">
        <w:rPr>
          <w:sz w:val="24"/>
          <w:szCs w:val="24"/>
          <w:lang w:val="lv-LV"/>
        </w:rPr>
        <w:t>ajiem</w:t>
      </w:r>
      <w:r w:rsidR="00024D48" w:rsidRPr="00523627">
        <w:rPr>
          <w:sz w:val="24"/>
          <w:szCs w:val="24"/>
          <w:lang w:val="lv-LV"/>
        </w:rPr>
        <w:t xml:space="preserve"> tiesību</w:t>
      </w:r>
      <w:r w:rsidR="00024D48">
        <w:rPr>
          <w:sz w:val="24"/>
          <w:szCs w:val="24"/>
          <w:lang w:val="lv-LV"/>
        </w:rPr>
        <w:t xml:space="preserve"> </w:t>
      </w:r>
      <w:r w:rsidR="00024D48" w:rsidRPr="00523627">
        <w:rPr>
          <w:sz w:val="24"/>
          <w:szCs w:val="24"/>
          <w:lang w:val="lv-LV"/>
        </w:rPr>
        <w:t>akt</w:t>
      </w:r>
      <w:r w:rsidR="00024D48">
        <w:rPr>
          <w:sz w:val="24"/>
          <w:szCs w:val="24"/>
          <w:lang w:val="lv-LV"/>
        </w:rPr>
        <w:t>iem</w:t>
      </w:r>
      <w:r w:rsidR="00BE6C9F" w:rsidRPr="008258B5">
        <w:rPr>
          <w:sz w:val="24"/>
          <w:szCs w:val="24"/>
          <w:lang w:val="lv-LV"/>
        </w:rPr>
        <w:t>;</w:t>
      </w:r>
    </w:p>
    <w:p w14:paraId="0EA5BEB4" w14:textId="7C4012BB" w:rsidR="008258B5" w:rsidRDefault="00C81D88" w:rsidP="008258B5">
      <w:pPr>
        <w:pStyle w:val="Sarakstarindkopa"/>
        <w:numPr>
          <w:ilvl w:val="1"/>
          <w:numId w:val="11"/>
        </w:numPr>
        <w:ind w:left="567" w:hanging="567"/>
        <w:jc w:val="both"/>
        <w:rPr>
          <w:sz w:val="24"/>
          <w:szCs w:val="24"/>
          <w:lang w:val="lv-LV"/>
        </w:rPr>
      </w:pPr>
      <w:r>
        <w:rPr>
          <w:sz w:val="24"/>
          <w:szCs w:val="24"/>
          <w:lang w:val="lv-LV"/>
        </w:rPr>
        <w:t xml:space="preserve">Informēt </w:t>
      </w:r>
      <w:r w:rsidR="00BE6C9F" w:rsidRPr="008258B5">
        <w:rPr>
          <w:sz w:val="24"/>
          <w:szCs w:val="24"/>
          <w:lang w:val="lv-LV"/>
        </w:rPr>
        <w:t>Komisijas priekšsēdētāja ne vēlāk kā vienu darb</w:t>
      </w:r>
      <w:r w:rsidR="008258B5">
        <w:rPr>
          <w:sz w:val="24"/>
          <w:szCs w:val="24"/>
          <w:lang w:val="lv-LV"/>
        </w:rPr>
        <w:t xml:space="preserve">a </w:t>
      </w:r>
      <w:r w:rsidR="00BE6C9F" w:rsidRPr="008258B5">
        <w:rPr>
          <w:sz w:val="24"/>
          <w:szCs w:val="24"/>
          <w:lang w:val="lv-LV"/>
        </w:rPr>
        <w:t>dienu pirms Komisijas sēdes par savu prombūtni vai citiem apstākļiem, kuru dēļ nevar piedalīties Komisijas sēdē;</w:t>
      </w:r>
    </w:p>
    <w:p w14:paraId="74F03030" w14:textId="462F2D1F" w:rsidR="008258B5" w:rsidRDefault="00C81D88" w:rsidP="008258B5">
      <w:pPr>
        <w:pStyle w:val="Sarakstarindkopa"/>
        <w:numPr>
          <w:ilvl w:val="1"/>
          <w:numId w:val="11"/>
        </w:numPr>
        <w:ind w:left="567" w:hanging="567"/>
        <w:jc w:val="both"/>
        <w:rPr>
          <w:sz w:val="24"/>
          <w:szCs w:val="24"/>
          <w:lang w:val="lv-LV"/>
        </w:rPr>
      </w:pPr>
      <w:r>
        <w:rPr>
          <w:sz w:val="24"/>
          <w:szCs w:val="24"/>
          <w:lang w:val="lv-LV"/>
        </w:rPr>
        <w:t xml:space="preserve">Aizsargāt </w:t>
      </w:r>
      <w:r w:rsidR="00BE6C9F" w:rsidRPr="008258B5">
        <w:rPr>
          <w:sz w:val="24"/>
          <w:szCs w:val="24"/>
          <w:lang w:val="lv-LV"/>
        </w:rPr>
        <w:t>fizisko personu datu</w:t>
      </w:r>
      <w:r>
        <w:rPr>
          <w:sz w:val="24"/>
          <w:szCs w:val="24"/>
          <w:lang w:val="lv-LV"/>
        </w:rPr>
        <w:t xml:space="preserve">s </w:t>
      </w:r>
      <w:r w:rsidR="00BE6C9F" w:rsidRPr="008258B5">
        <w:rPr>
          <w:sz w:val="24"/>
          <w:szCs w:val="24"/>
          <w:lang w:val="lv-LV"/>
        </w:rPr>
        <w:t xml:space="preserve">un </w:t>
      </w:r>
      <w:r>
        <w:rPr>
          <w:sz w:val="24"/>
          <w:szCs w:val="24"/>
          <w:lang w:val="lv-LV"/>
        </w:rPr>
        <w:t xml:space="preserve">saglabāt </w:t>
      </w:r>
      <w:r w:rsidR="00BE6C9F" w:rsidRPr="008258B5">
        <w:rPr>
          <w:sz w:val="24"/>
          <w:szCs w:val="24"/>
          <w:lang w:val="lv-LV"/>
        </w:rPr>
        <w:t>cit</w:t>
      </w:r>
      <w:r>
        <w:rPr>
          <w:sz w:val="24"/>
          <w:szCs w:val="24"/>
          <w:lang w:val="lv-LV"/>
        </w:rPr>
        <w:t>u</w:t>
      </w:r>
      <w:r w:rsidR="00BE6C9F" w:rsidRPr="008258B5">
        <w:rPr>
          <w:sz w:val="24"/>
          <w:szCs w:val="24"/>
          <w:lang w:val="lv-LV"/>
        </w:rPr>
        <w:t xml:space="preserve"> aizsargājam</w:t>
      </w:r>
      <w:r>
        <w:rPr>
          <w:sz w:val="24"/>
          <w:szCs w:val="24"/>
          <w:lang w:val="lv-LV"/>
        </w:rPr>
        <w:t>u</w:t>
      </w:r>
      <w:r w:rsidR="00BE6C9F" w:rsidRPr="008258B5">
        <w:rPr>
          <w:sz w:val="24"/>
          <w:szCs w:val="24"/>
          <w:lang w:val="lv-LV"/>
        </w:rPr>
        <w:t xml:space="preserve"> informācij</w:t>
      </w:r>
      <w:r>
        <w:rPr>
          <w:sz w:val="24"/>
          <w:szCs w:val="24"/>
          <w:lang w:val="lv-LV"/>
        </w:rPr>
        <w:t xml:space="preserve">u </w:t>
      </w:r>
      <w:r w:rsidR="00024D48">
        <w:rPr>
          <w:sz w:val="24"/>
          <w:szCs w:val="24"/>
          <w:lang w:val="lv-LV"/>
        </w:rPr>
        <w:t xml:space="preserve">saskaņā ar </w:t>
      </w:r>
      <w:r w:rsidR="00024D48" w:rsidRPr="00523627">
        <w:rPr>
          <w:sz w:val="24"/>
          <w:szCs w:val="24"/>
          <w:lang w:val="lv-LV"/>
        </w:rPr>
        <w:t>Latvijas Republikā spēkā esoš</w:t>
      </w:r>
      <w:r w:rsidR="00024D48">
        <w:rPr>
          <w:sz w:val="24"/>
          <w:szCs w:val="24"/>
          <w:lang w:val="lv-LV"/>
        </w:rPr>
        <w:t>ajiem</w:t>
      </w:r>
      <w:r w:rsidR="00024D48" w:rsidRPr="00523627">
        <w:rPr>
          <w:sz w:val="24"/>
          <w:szCs w:val="24"/>
          <w:lang w:val="lv-LV"/>
        </w:rPr>
        <w:t xml:space="preserve"> tiesību</w:t>
      </w:r>
      <w:r w:rsidR="00024D48">
        <w:rPr>
          <w:sz w:val="24"/>
          <w:szCs w:val="24"/>
          <w:lang w:val="lv-LV"/>
        </w:rPr>
        <w:t xml:space="preserve"> </w:t>
      </w:r>
      <w:r w:rsidR="00024D48" w:rsidRPr="00523627">
        <w:rPr>
          <w:sz w:val="24"/>
          <w:szCs w:val="24"/>
          <w:lang w:val="lv-LV"/>
        </w:rPr>
        <w:t>akt</w:t>
      </w:r>
      <w:r w:rsidR="00024D48">
        <w:rPr>
          <w:sz w:val="24"/>
          <w:szCs w:val="24"/>
          <w:lang w:val="lv-LV"/>
        </w:rPr>
        <w:t>iem</w:t>
      </w:r>
      <w:r w:rsidR="00BE6C9F" w:rsidRPr="008258B5">
        <w:rPr>
          <w:sz w:val="24"/>
          <w:szCs w:val="24"/>
          <w:lang w:val="lv-LV"/>
        </w:rPr>
        <w:t>.</w:t>
      </w:r>
    </w:p>
    <w:p w14:paraId="31B54EF6" w14:textId="77777777" w:rsidR="00C81D88" w:rsidRDefault="00BE6C9F" w:rsidP="00E92113">
      <w:pPr>
        <w:pStyle w:val="Sarakstarindkopa"/>
        <w:numPr>
          <w:ilvl w:val="0"/>
          <w:numId w:val="11"/>
        </w:numPr>
        <w:ind w:left="567" w:hanging="567"/>
        <w:jc w:val="both"/>
        <w:rPr>
          <w:sz w:val="24"/>
          <w:szCs w:val="24"/>
          <w:lang w:val="lv-LV"/>
        </w:rPr>
      </w:pPr>
      <w:r w:rsidRPr="008258B5">
        <w:rPr>
          <w:sz w:val="24"/>
          <w:szCs w:val="24"/>
          <w:lang w:val="lv-LV"/>
        </w:rPr>
        <w:t>Ja lietas izskatīšanā kāds no Komisijas locekļiem atrodas likumā “Par interešu konflikta novēršanu valsts amatpersonu darbībā” noteiktajās konflikta situācijās, viņš par to paziņo Komisijas priekšsēdētājam un nepiedalās lietas izskatīšanā un lēmuma pieņemšanā.</w:t>
      </w:r>
      <w:r w:rsidR="008258B5">
        <w:rPr>
          <w:sz w:val="24"/>
          <w:szCs w:val="24"/>
          <w:lang w:val="lv-LV"/>
        </w:rPr>
        <w:t xml:space="preserve"> </w:t>
      </w:r>
      <w:r w:rsidRPr="008258B5">
        <w:rPr>
          <w:sz w:val="24"/>
          <w:szCs w:val="24"/>
          <w:lang w:val="lv-LV"/>
        </w:rPr>
        <w:t>Par Komisijas locekļa atstādināšanu no lietas izskatīšanas veic ierakstu sēdes protokolā.</w:t>
      </w:r>
    </w:p>
    <w:p w14:paraId="5DE7B142" w14:textId="5AF8E0B5" w:rsidR="00993BB5" w:rsidRPr="00C81D88" w:rsidRDefault="00993BB5" w:rsidP="00E92113">
      <w:pPr>
        <w:pStyle w:val="Sarakstarindkopa"/>
        <w:numPr>
          <w:ilvl w:val="0"/>
          <w:numId w:val="11"/>
        </w:numPr>
        <w:ind w:left="567" w:hanging="567"/>
        <w:jc w:val="both"/>
        <w:rPr>
          <w:sz w:val="24"/>
          <w:szCs w:val="24"/>
          <w:lang w:val="lv-LV"/>
        </w:rPr>
      </w:pPr>
      <w:r w:rsidRPr="00C81D88">
        <w:rPr>
          <w:sz w:val="24"/>
          <w:szCs w:val="24"/>
          <w:lang w:val="lv-LV"/>
        </w:rPr>
        <w:t xml:space="preserve">Komisija ir atbildīga par pieņemto lēmumu atbilstību </w:t>
      </w:r>
      <w:r w:rsidR="00BE4BB6" w:rsidRPr="00523627">
        <w:rPr>
          <w:sz w:val="24"/>
          <w:szCs w:val="24"/>
          <w:lang w:val="lv-LV"/>
        </w:rPr>
        <w:t>Latvijas Republikā spēkā esoš</w:t>
      </w:r>
      <w:r w:rsidR="00BE4BB6">
        <w:rPr>
          <w:sz w:val="24"/>
          <w:szCs w:val="24"/>
          <w:lang w:val="lv-LV"/>
        </w:rPr>
        <w:t>ajiem</w:t>
      </w:r>
      <w:r w:rsidR="00BE4BB6" w:rsidRPr="00523627">
        <w:rPr>
          <w:sz w:val="24"/>
          <w:szCs w:val="24"/>
          <w:lang w:val="lv-LV"/>
        </w:rPr>
        <w:t xml:space="preserve"> tiesību</w:t>
      </w:r>
      <w:r w:rsidR="00BE4BB6">
        <w:rPr>
          <w:sz w:val="24"/>
          <w:szCs w:val="24"/>
          <w:lang w:val="lv-LV"/>
        </w:rPr>
        <w:t xml:space="preserve"> </w:t>
      </w:r>
      <w:r w:rsidR="00BE4BB6" w:rsidRPr="00523627">
        <w:rPr>
          <w:sz w:val="24"/>
          <w:szCs w:val="24"/>
          <w:lang w:val="lv-LV"/>
        </w:rPr>
        <w:t>akt</w:t>
      </w:r>
      <w:r w:rsidR="00BE4BB6">
        <w:rPr>
          <w:sz w:val="24"/>
          <w:szCs w:val="24"/>
          <w:lang w:val="lv-LV"/>
        </w:rPr>
        <w:t>iem</w:t>
      </w:r>
      <w:r w:rsidR="00BE4BB6" w:rsidRPr="00C81D88">
        <w:rPr>
          <w:sz w:val="24"/>
          <w:szCs w:val="24"/>
          <w:lang w:val="lv-LV"/>
        </w:rPr>
        <w:t xml:space="preserve"> </w:t>
      </w:r>
      <w:r w:rsidRPr="00C81D88">
        <w:rPr>
          <w:sz w:val="24"/>
          <w:szCs w:val="24"/>
          <w:lang w:val="lv-LV"/>
        </w:rPr>
        <w:t xml:space="preserve">un šajā nolikumā noteikto uzdevumu izpildi. </w:t>
      </w:r>
    </w:p>
    <w:p w14:paraId="48F32F01" w14:textId="2DB27F6C" w:rsidR="001B7CC0" w:rsidRPr="00523627" w:rsidRDefault="001B7CC0" w:rsidP="00E92113">
      <w:pPr>
        <w:ind w:left="851"/>
        <w:rPr>
          <w:sz w:val="24"/>
          <w:szCs w:val="24"/>
          <w:lang w:val="lv-LV"/>
        </w:rPr>
      </w:pPr>
    </w:p>
    <w:p w14:paraId="4D73C365" w14:textId="19CA3545" w:rsidR="00E92113" w:rsidRPr="00382956" w:rsidRDefault="00A31BEB" w:rsidP="00382956">
      <w:pPr>
        <w:numPr>
          <w:ilvl w:val="0"/>
          <w:numId w:val="3"/>
        </w:numPr>
        <w:ind w:left="284" w:hanging="284"/>
        <w:jc w:val="center"/>
        <w:rPr>
          <w:b/>
          <w:sz w:val="24"/>
          <w:szCs w:val="24"/>
          <w:lang w:val="lv-LV"/>
        </w:rPr>
      </w:pPr>
      <w:r w:rsidRPr="00993BB5">
        <w:rPr>
          <w:b/>
          <w:sz w:val="24"/>
          <w:szCs w:val="24"/>
          <w:lang w:val="lv-LV" w:eastAsia="en-GB"/>
        </w:rPr>
        <w:t xml:space="preserve">Lietu </w:t>
      </w:r>
      <w:r w:rsidR="00993BB5" w:rsidRPr="00993BB5">
        <w:rPr>
          <w:b/>
          <w:sz w:val="24"/>
          <w:szCs w:val="24"/>
          <w:lang w:val="lv-LV" w:eastAsia="en-GB"/>
        </w:rPr>
        <w:t>izskatīšanas</w:t>
      </w:r>
      <w:r w:rsidRPr="00993BB5">
        <w:rPr>
          <w:b/>
          <w:sz w:val="24"/>
          <w:szCs w:val="24"/>
          <w:lang w:val="lv-LV" w:eastAsia="en-GB"/>
        </w:rPr>
        <w:t xml:space="preserve"> </w:t>
      </w:r>
      <w:r w:rsidR="00993BB5" w:rsidRPr="00993BB5">
        <w:rPr>
          <w:b/>
          <w:sz w:val="24"/>
          <w:szCs w:val="24"/>
          <w:lang w:val="lv-LV" w:eastAsia="en-GB"/>
        </w:rPr>
        <w:t>kārtība</w:t>
      </w:r>
    </w:p>
    <w:p w14:paraId="0DCB8FD4" w14:textId="54881227" w:rsidR="00231BFF" w:rsidRDefault="00A31BEB" w:rsidP="00E92113">
      <w:pPr>
        <w:pStyle w:val="Sarakstarindkopa"/>
        <w:numPr>
          <w:ilvl w:val="0"/>
          <w:numId w:val="11"/>
        </w:numPr>
        <w:spacing w:before="100" w:beforeAutospacing="1" w:after="100" w:afterAutospacing="1"/>
        <w:ind w:left="567" w:hanging="567"/>
        <w:jc w:val="both"/>
        <w:rPr>
          <w:sz w:val="24"/>
          <w:szCs w:val="24"/>
          <w:lang w:val="lv-LV" w:eastAsia="en-GB"/>
        </w:rPr>
      </w:pPr>
      <w:r w:rsidRPr="00231BFF">
        <w:rPr>
          <w:sz w:val="24"/>
          <w:szCs w:val="24"/>
          <w:lang w:val="lv-LV" w:eastAsia="en-GB"/>
        </w:rPr>
        <w:t xml:space="preserve">Saņemot personas iesniegumu par administratīvā akta vai faktiskās rīcības apstrīdēšanu un izvērtējot iesnieguma pieļaujamību saskaņā ar Administratīvā procesa likuma normām, Komisija pieņem vienu no šādiem lēmumiem </w:t>
      </w:r>
      <w:r w:rsidR="00A12094" w:rsidRPr="00A12094">
        <w:rPr>
          <w:sz w:val="24"/>
          <w:szCs w:val="24"/>
          <w:lang w:val="lv-LV" w:eastAsia="en-GB"/>
        </w:rPr>
        <w:t>Latvijas Republikā spēkā esoša</w:t>
      </w:r>
      <w:r w:rsidR="00A12094">
        <w:rPr>
          <w:sz w:val="24"/>
          <w:szCs w:val="24"/>
          <w:lang w:val="lv-LV" w:eastAsia="en-GB"/>
        </w:rPr>
        <w:t xml:space="preserve">jos </w:t>
      </w:r>
      <w:r w:rsidR="00231BFF">
        <w:rPr>
          <w:sz w:val="24"/>
          <w:szCs w:val="24"/>
          <w:lang w:val="lv-LV" w:eastAsia="en-GB"/>
        </w:rPr>
        <w:t>tiesību</w:t>
      </w:r>
      <w:r w:rsidRPr="00231BFF">
        <w:rPr>
          <w:sz w:val="24"/>
          <w:szCs w:val="24"/>
          <w:lang w:val="lv-LV" w:eastAsia="en-GB"/>
        </w:rPr>
        <w:t xml:space="preserve"> aktos noteiktā termiņā:</w:t>
      </w:r>
    </w:p>
    <w:p w14:paraId="14340063" w14:textId="77777777" w:rsidR="00231BFF" w:rsidRDefault="00A31BEB" w:rsidP="00E92113">
      <w:pPr>
        <w:pStyle w:val="Sarakstarindkopa"/>
        <w:numPr>
          <w:ilvl w:val="1"/>
          <w:numId w:val="11"/>
        </w:numPr>
        <w:spacing w:before="100" w:beforeAutospacing="1" w:after="100" w:afterAutospacing="1"/>
        <w:ind w:left="567" w:hanging="567"/>
        <w:jc w:val="both"/>
        <w:rPr>
          <w:sz w:val="24"/>
          <w:szCs w:val="24"/>
          <w:lang w:val="lv-LV" w:eastAsia="en-GB"/>
        </w:rPr>
      </w:pPr>
      <w:r w:rsidRPr="00231BFF">
        <w:rPr>
          <w:sz w:val="24"/>
          <w:szCs w:val="24"/>
          <w:lang w:val="lv-LV" w:eastAsia="en-GB"/>
        </w:rPr>
        <w:t>par lietvedības uzsākšanu;</w:t>
      </w:r>
    </w:p>
    <w:p w14:paraId="16AC1750" w14:textId="77777777" w:rsidR="00E92113" w:rsidRDefault="00A31BEB" w:rsidP="00E92113">
      <w:pPr>
        <w:pStyle w:val="Sarakstarindkopa"/>
        <w:numPr>
          <w:ilvl w:val="1"/>
          <w:numId w:val="11"/>
        </w:numPr>
        <w:spacing w:before="100" w:beforeAutospacing="1" w:after="100" w:afterAutospacing="1"/>
        <w:ind w:left="567" w:hanging="567"/>
        <w:jc w:val="both"/>
        <w:rPr>
          <w:sz w:val="24"/>
          <w:szCs w:val="24"/>
          <w:lang w:val="lv-LV" w:eastAsia="en-GB"/>
        </w:rPr>
      </w:pPr>
      <w:r w:rsidRPr="00231BFF">
        <w:rPr>
          <w:sz w:val="24"/>
          <w:szCs w:val="24"/>
          <w:lang w:val="lv-LV" w:eastAsia="en-GB"/>
        </w:rPr>
        <w:t>par atteikšanos uzsākt lietvedību;</w:t>
      </w:r>
    </w:p>
    <w:p w14:paraId="1628E1D4" w14:textId="77777777" w:rsidR="00E92113" w:rsidRDefault="00A31BEB" w:rsidP="00E92113">
      <w:pPr>
        <w:pStyle w:val="Sarakstarindkopa"/>
        <w:numPr>
          <w:ilvl w:val="1"/>
          <w:numId w:val="11"/>
        </w:numPr>
        <w:spacing w:before="100" w:beforeAutospacing="1" w:after="100" w:afterAutospacing="1"/>
        <w:ind w:left="567" w:hanging="567"/>
        <w:jc w:val="both"/>
        <w:rPr>
          <w:sz w:val="24"/>
          <w:szCs w:val="24"/>
          <w:lang w:val="lv-LV" w:eastAsia="en-GB"/>
        </w:rPr>
      </w:pPr>
      <w:r w:rsidRPr="00E92113">
        <w:rPr>
          <w:sz w:val="24"/>
          <w:szCs w:val="24"/>
          <w:lang w:val="lv-LV" w:eastAsia="en-GB"/>
        </w:rPr>
        <w:t>par iesnieguma nosūtīšanu izskatīšanai pēc piekritības.</w:t>
      </w:r>
    </w:p>
    <w:p w14:paraId="49BA5B56" w14:textId="26912338" w:rsidR="00283DF2" w:rsidRDefault="00A31BEB" w:rsidP="00283DF2">
      <w:pPr>
        <w:pStyle w:val="Sarakstarindkopa"/>
        <w:numPr>
          <w:ilvl w:val="0"/>
          <w:numId w:val="11"/>
        </w:numPr>
        <w:spacing w:before="100" w:beforeAutospacing="1" w:after="100" w:afterAutospacing="1"/>
        <w:ind w:left="567" w:hanging="567"/>
        <w:jc w:val="both"/>
        <w:rPr>
          <w:sz w:val="24"/>
          <w:szCs w:val="24"/>
          <w:lang w:val="lv-LV" w:eastAsia="en-GB"/>
        </w:rPr>
      </w:pPr>
      <w:r w:rsidRPr="00E92113">
        <w:rPr>
          <w:sz w:val="24"/>
          <w:szCs w:val="24"/>
          <w:lang w:val="lv-LV" w:eastAsia="en-GB"/>
        </w:rPr>
        <w:t>Komisija lietas izskata</w:t>
      </w:r>
      <w:r w:rsidR="00FE2A21" w:rsidRPr="00FE2A21">
        <w:t xml:space="preserve"> </w:t>
      </w:r>
      <w:r w:rsidR="00FE2A21" w:rsidRPr="00FE2A21">
        <w:rPr>
          <w:sz w:val="24"/>
          <w:szCs w:val="24"/>
          <w:lang w:val="lv-LV" w:eastAsia="en-GB"/>
        </w:rPr>
        <w:t>lēmumiem Latvijas Republikā spēkā esošajos</w:t>
      </w:r>
      <w:r w:rsidRPr="00E92113">
        <w:rPr>
          <w:sz w:val="24"/>
          <w:szCs w:val="24"/>
          <w:lang w:val="lv-LV" w:eastAsia="en-GB"/>
        </w:rPr>
        <w:t xml:space="preserve"> </w:t>
      </w:r>
      <w:r w:rsidR="00E92113">
        <w:rPr>
          <w:sz w:val="24"/>
          <w:szCs w:val="24"/>
          <w:lang w:val="lv-LV" w:eastAsia="en-GB"/>
        </w:rPr>
        <w:t>tiesību</w:t>
      </w:r>
      <w:r w:rsidRPr="00E92113">
        <w:rPr>
          <w:sz w:val="24"/>
          <w:szCs w:val="24"/>
          <w:lang w:val="lv-LV" w:eastAsia="en-GB"/>
        </w:rPr>
        <w:t xml:space="preserve"> aktos noteiktajā termiņā.</w:t>
      </w:r>
    </w:p>
    <w:p w14:paraId="2ADCF8A0" w14:textId="187E23B2" w:rsidR="00283DF2" w:rsidRPr="00283DF2" w:rsidRDefault="00A31BEB" w:rsidP="00283DF2">
      <w:pPr>
        <w:pStyle w:val="Sarakstarindkopa"/>
        <w:numPr>
          <w:ilvl w:val="0"/>
          <w:numId w:val="11"/>
        </w:numPr>
        <w:spacing w:before="100" w:beforeAutospacing="1" w:after="100" w:afterAutospacing="1"/>
        <w:ind w:left="567" w:hanging="567"/>
        <w:jc w:val="both"/>
        <w:rPr>
          <w:sz w:val="24"/>
          <w:szCs w:val="24"/>
          <w:lang w:val="lv-LV" w:eastAsia="en-GB"/>
        </w:rPr>
      </w:pPr>
      <w:r w:rsidRPr="00283DF2">
        <w:rPr>
          <w:sz w:val="24"/>
          <w:szCs w:val="24"/>
          <w:lang w:val="lv-LV" w:eastAsia="en-GB"/>
        </w:rPr>
        <w:t>Komisija lietas izskata sēdēs, kuru gaita tiek protokolēta.</w:t>
      </w:r>
      <w:r w:rsidR="00E92113" w:rsidRPr="00283DF2">
        <w:rPr>
          <w:sz w:val="24"/>
          <w:szCs w:val="24"/>
          <w:lang w:val="lv-LV" w:eastAsia="en-GB"/>
        </w:rPr>
        <w:t xml:space="preserve"> </w:t>
      </w:r>
      <w:r w:rsidRPr="00283DF2">
        <w:rPr>
          <w:sz w:val="24"/>
          <w:szCs w:val="24"/>
          <w:lang w:val="lv-LV" w:eastAsia="en-GB"/>
        </w:rPr>
        <w:t>Protokolā norāda darba kārtības jautājumus un pieņemtos lēmumus, personas, kas piedalījās sēdē, kā arī par attiecīgo jautājumu izteiktos viedokļus un argumentus.</w:t>
      </w:r>
      <w:r w:rsidR="00E92113" w:rsidRPr="00283DF2">
        <w:rPr>
          <w:sz w:val="24"/>
          <w:szCs w:val="24"/>
          <w:lang w:val="lv-LV" w:eastAsia="en-GB"/>
        </w:rPr>
        <w:t xml:space="preserve"> </w:t>
      </w:r>
      <w:r w:rsidR="00283DF2" w:rsidRPr="00283DF2">
        <w:rPr>
          <w:sz w:val="24"/>
          <w:szCs w:val="24"/>
          <w:lang w:val="lv-LV"/>
        </w:rPr>
        <w:t xml:space="preserve">Komisijas loceklim, kurš nepiekrīt Komisijas lēmumam, ir tiesības rakstiski pievienot protokolam savu viedokli. </w:t>
      </w:r>
      <w:r w:rsidR="00E92113" w:rsidRPr="00283DF2">
        <w:rPr>
          <w:sz w:val="24"/>
          <w:szCs w:val="24"/>
          <w:lang w:val="lv-LV" w:eastAsia="en-GB"/>
        </w:rPr>
        <w:t>Protokolu paraksta Komisijas priekšsēdētā</w:t>
      </w:r>
      <w:r w:rsidR="00283DF2" w:rsidRPr="00283DF2">
        <w:rPr>
          <w:sz w:val="24"/>
          <w:szCs w:val="24"/>
          <w:lang w:val="lv-LV" w:eastAsia="en-GB"/>
        </w:rPr>
        <w:t>j</w:t>
      </w:r>
      <w:r w:rsidR="00A12094">
        <w:rPr>
          <w:sz w:val="24"/>
          <w:szCs w:val="24"/>
          <w:lang w:val="lv-LV" w:eastAsia="en-GB"/>
        </w:rPr>
        <w:t>s</w:t>
      </w:r>
      <w:r w:rsidR="00283DF2">
        <w:rPr>
          <w:sz w:val="24"/>
          <w:szCs w:val="24"/>
          <w:lang w:val="lv-LV" w:eastAsia="en-GB"/>
        </w:rPr>
        <w:t>,</w:t>
      </w:r>
      <w:r w:rsidR="00283DF2" w:rsidRPr="00283DF2">
        <w:rPr>
          <w:sz w:val="24"/>
          <w:szCs w:val="24"/>
          <w:lang w:val="lv-LV" w:eastAsia="en-GB"/>
        </w:rPr>
        <w:t xml:space="preserve"> </w:t>
      </w:r>
      <w:r w:rsidR="00283DF2" w:rsidRPr="000569DE">
        <w:rPr>
          <w:sz w:val="24"/>
          <w:szCs w:val="24"/>
          <w:lang w:val="lv-LV" w:eastAsia="en-GB"/>
        </w:rPr>
        <w:t xml:space="preserve">bet viņa prombūtnes laikā </w:t>
      </w:r>
      <w:r w:rsidR="00283DF2" w:rsidRPr="00523627">
        <w:rPr>
          <w:sz w:val="24"/>
          <w:szCs w:val="24"/>
          <w:lang w:val="lv-LV"/>
        </w:rPr>
        <w:t>Komisijas priekšsēdētāja</w:t>
      </w:r>
      <w:r w:rsidR="00283DF2">
        <w:rPr>
          <w:sz w:val="24"/>
          <w:szCs w:val="24"/>
          <w:lang w:val="lv-LV"/>
        </w:rPr>
        <w:t xml:space="preserve"> vietniek</w:t>
      </w:r>
      <w:r w:rsidR="00A12094">
        <w:rPr>
          <w:sz w:val="24"/>
          <w:szCs w:val="24"/>
          <w:lang w:val="lv-LV"/>
        </w:rPr>
        <w:t>s</w:t>
      </w:r>
      <w:r w:rsidR="00283DF2" w:rsidRPr="000569DE">
        <w:rPr>
          <w:sz w:val="24"/>
          <w:szCs w:val="24"/>
          <w:lang w:val="lv-LV" w:eastAsia="en-GB"/>
        </w:rPr>
        <w:t>.</w:t>
      </w:r>
      <w:r w:rsidR="00283DF2" w:rsidRPr="000569DE">
        <w:rPr>
          <w:sz w:val="24"/>
          <w:szCs w:val="24"/>
          <w:lang w:val="lv-LV"/>
        </w:rPr>
        <w:t xml:space="preserve"> </w:t>
      </w:r>
      <w:r w:rsidR="00283DF2" w:rsidRPr="00523627">
        <w:rPr>
          <w:sz w:val="24"/>
          <w:szCs w:val="24"/>
          <w:lang w:val="lv-LV"/>
        </w:rPr>
        <w:t>Komisijas priekšsēdētāja</w:t>
      </w:r>
      <w:r w:rsidR="00283DF2">
        <w:rPr>
          <w:sz w:val="24"/>
          <w:szCs w:val="24"/>
          <w:lang w:val="lv-LV"/>
        </w:rPr>
        <w:t xml:space="preserve"> vietnieka</w:t>
      </w:r>
      <w:r w:rsidR="00283DF2" w:rsidRPr="00523627">
        <w:rPr>
          <w:sz w:val="24"/>
          <w:szCs w:val="24"/>
          <w:lang w:val="lv-LV"/>
        </w:rPr>
        <w:t xml:space="preserve"> prombūtnes laikā </w:t>
      </w:r>
      <w:r w:rsidR="00283DF2">
        <w:rPr>
          <w:sz w:val="24"/>
          <w:szCs w:val="24"/>
          <w:lang w:val="lv-LV"/>
        </w:rPr>
        <w:t>Komisijas lēmumu paraksta</w:t>
      </w:r>
      <w:r w:rsidR="00283DF2" w:rsidRPr="00523627">
        <w:rPr>
          <w:sz w:val="24"/>
          <w:szCs w:val="24"/>
          <w:lang w:val="lv-LV"/>
        </w:rPr>
        <w:t xml:space="preserve"> Ko</w:t>
      </w:r>
      <w:r w:rsidR="00283DF2">
        <w:rPr>
          <w:sz w:val="24"/>
          <w:szCs w:val="24"/>
          <w:lang w:val="lv-LV"/>
        </w:rPr>
        <w:t>misijas sekretārs.</w:t>
      </w:r>
      <w:r w:rsidR="0012490F" w:rsidRPr="0012490F">
        <w:rPr>
          <w:sz w:val="24"/>
          <w:szCs w:val="24"/>
          <w:lang w:val="lv-LV" w:eastAsia="en-GB"/>
        </w:rPr>
        <w:t xml:space="preserve"> Protokolu paraksta </w:t>
      </w:r>
      <w:r w:rsidR="0012490F">
        <w:rPr>
          <w:sz w:val="24"/>
          <w:szCs w:val="24"/>
          <w:lang w:val="lv-LV" w:eastAsia="en-GB"/>
        </w:rPr>
        <w:t xml:space="preserve">arī </w:t>
      </w:r>
      <w:r w:rsidR="0012490F" w:rsidRPr="0012490F">
        <w:rPr>
          <w:sz w:val="24"/>
          <w:szCs w:val="24"/>
          <w:lang w:val="lv-LV" w:eastAsia="en-GB"/>
        </w:rPr>
        <w:t>Komisijas</w:t>
      </w:r>
      <w:r w:rsidR="0012490F">
        <w:rPr>
          <w:sz w:val="24"/>
          <w:szCs w:val="24"/>
          <w:lang w:val="lv-LV" w:eastAsia="en-GB"/>
        </w:rPr>
        <w:t xml:space="preserve"> sekretārs, bet viņa prombūtnes laikā Komisijas loceklis, kuram protokolēt sēdi uzdevis Komisijas priekšsēdētājs.</w:t>
      </w:r>
    </w:p>
    <w:p w14:paraId="18DCD856" w14:textId="77777777" w:rsidR="00E92113" w:rsidRDefault="00A31BEB" w:rsidP="00E92113">
      <w:pPr>
        <w:pStyle w:val="Sarakstarindkopa"/>
        <w:numPr>
          <w:ilvl w:val="0"/>
          <w:numId w:val="11"/>
        </w:numPr>
        <w:spacing w:before="100" w:beforeAutospacing="1" w:after="100" w:afterAutospacing="1"/>
        <w:ind w:left="567" w:hanging="567"/>
        <w:jc w:val="both"/>
        <w:rPr>
          <w:sz w:val="24"/>
          <w:szCs w:val="24"/>
          <w:lang w:val="lv-LV" w:eastAsia="en-GB"/>
        </w:rPr>
      </w:pPr>
      <w:r w:rsidRPr="00E92113">
        <w:rPr>
          <w:sz w:val="24"/>
          <w:szCs w:val="24"/>
          <w:lang w:val="lv-LV" w:eastAsia="en-GB"/>
        </w:rPr>
        <w:t>Komisija pēc apstrīdētā administratīvā akta vai faktiskās rīcības pārbaudes pieņem vienu no lēmumiem:</w:t>
      </w:r>
    </w:p>
    <w:p w14:paraId="08FD7CA2" w14:textId="77777777" w:rsidR="00E92113" w:rsidRDefault="00A31BEB" w:rsidP="00E92113">
      <w:pPr>
        <w:pStyle w:val="Sarakstarindkopa"/>
        <w:numPr>
          <w:ilvl w:val="1"/>
          <w:numId w:val="11"/>
        </w:numPr>
        <w:spacing w:before="100" w:beforeAutospacing="1" w:after="100" w:afterAutospacing="1"/>
        <w:ind w:left="567" w:hanging="567"/>
        <w:jc w:val="both"/>
        <w:rPr>
          <w:sz w:val="24"/>
          <w:szCs w:val="24"/>
          <w:lang w:val="lv-LV" w:eastAsia="en-GB"/>
        </w:rPr>
      </w:pPr>
      <w:r w:rsidRPr="00E92113">
        <w:rPr>
          <w:sz w:val="24"/>
          <w:szCs w:val="24"/>
          <w:lang w:val="lv-LV" w:eastAsia="en-GB"/>
        </w:rPr>
        <w:t>atstāt administratīvo aktu negrozītu;</w:t>
      </w:r>
    </w:p>
    <w:p w14:paraId="74F4EF70" w14:textId="77777777" w:rsidR="00E92113" w:rsidRDefault="00A31BEB" w:rsidP="00E92113">
      <w:pPr>
        <w:pStyle w:val="Sarakstarindkopa"/>
        <w:numPr>
          <w:ilvl w:val="1"/>
          <w:numId w:val="11"/>
        </w:numPr>
        <w:spacing w:before="100" w:beforeAutospacing="1" w:after="100" w:afterAutospacing="1"/>
        <w:ind w:left="567" w:hanging="567"/>
        <w:jc w:val="both"/>
        <w:rPr>
          <w:sz w:val="24"/>
          <w:szCs w:val="24"/>
          <w:lang w:val="lv-LV" w:eastAsia="en-GB"/>
        </w:rPr>
      </w:pPr>
      <w:r w:rsidRPr="00E92113">
        <w:rPr>
          <w:sz w:val="24"/>
          <w:szCs w:val="24"/>
          <w:lang w:val="lv-LV" w:eastAsia="en-GB"/>
        </w:rPr>
        <w:t>atcelt administratīvo aktu;</w:t>
      </w:r>
    </w:p>
    <w:p w14:paraId="48946C1D" w14:textId="77777777" w:rsidR="00E92113" w:rsidRDefault="00A31BEB" w:rsidP="00E92113">
      <w:pPr>
        <w:pStyle w:val="Sarakstarindkopa"/>
        <w:numPr>
          <w:ilvl w:val="1"/>
          <w:numId w:val="11"/>
        </w:numPr>
        <w:spacing w:before="100" w:beforeAutospacing="1" w:after="100" w:afterAutospacing="1"/>
        <w:ind w:left="567" w:hanging="567"/>
        <w:jc w:val="both"/>
        <w:rPr>
          <w:sz w:val="24"/>
          <w:szCs w:val="24"/>
          <w:lang w:val="lv-LV" w:eastAsia="en-GB"/>
        </w:rPr>
      </w:pPr>
      <w:r w:rsidRPr="00E92113">
        <w:rPr>
          <w:sz w:val="24"/>
          <w:szCs w:val="24"/>
          <w:lang w:val="lv-LV" w:eastAsia="en-GB"/>
        </w:rPr>
        <w:t>atcelt administratīvo aktu kādā daļā;</w:t>
      </w:r>
    </w:p>
    <w:p w14:paraId="4F2DAC4F" w14:textId="77777777" w:rsidR="00E92113" w:rsidRDefault="00E92113" w:rsidP="00E92113">
      <w:pPr>
        <w:pStyle w:val="Sarakstarindkopa"/>
        <w:numPr>
          <w:ilvl w:val="1"/>
          <w:numId w:val="11"/>
        </w:numPr>
        <w:spacing w:before="100" w:beforeAutospacing="1" w:after="100" w:afterAutospacing="1"/>
        <w:ind w:left="567" w:hanging="567"/>
        <w:jc w:val="both"/>
        <w:rPr>
          <w:sz w:val="24"/>
          <w:szCs w:val="24"/>
          <w:lang w:val="lv-LV" w:eastAsia="en-GB"/>
        </w:rPr>
      </w:pPr>
      <w:r>
        <w:rPr>
          <w:sz w:val="24"/>
          <w:szCs w:val="24"/>
          <w:lang w:val="lv-LV" w:eastAsia="en-GB"/>
        </w:rPr>
        <w:t>i</w:t>
      </w:r>
      <w:r w:rsidR="00A31BEB" w:rsidRPr="00E92113">
        <w:rPr>
          <w:sz w:val="24"/>
          <w:szCs w:val="24"/>
          <w:lang w:val="lv-LV" w:eastAsia="en-GB"/>
        </w:rPr>
        <w:t>zdot satura ziņā citādu administratīvo aktu;</w:t>
      </w:r>
    </w:p>
    <w:p w14:paraId="4FE23925" w14:textId="77777777" w:rsidR="000569DE" w:rsidRDefault="00A31BEB" w:rsidP="000569DE">
      <w:pPr>
        <w:pStyle w:val="Sarakstarindkopa"/>
        <w:numPr>
          <w:ilvl w:val="1"/>
          <w:numId w:val="11"/>
        </w:numPr>
        <w:spacing w:before="100" w:beforeAutospacing="1" w:after="100" w:afterAutospacing="1"/>
        <w:ind w:left="567" w:hanging="567"/>
        <w:jc w:val="both"/>
        <w:rPr>
          <w:sz w:val="24"/>
          <w:szCs w:val="24"/>
          <w:lang w:val="lv-LV" w:eastAsia="en-GB"/>
        </w:rPr>
      </w:pPr>
      <w:r w:rsidRPr="00E92113">
        <w:rPr>
          <w:sz w:val="24"/>
          <w:szCs w:val="24"/>
          <w:lang w:val="lv-LV" w:eastAsia="en-GB"/>
        </w:rPr>
        <w:lastRenderedPageBreak/>
        <w:t>konstatēt, vai administratīvais akts, kas jau ir izpildīts vai citādi zaudējis spēku, ir bijis tiesisks vai prettiesisks;</w:t>
      </w:r>
    </w:p>
    <w:p w14:paraId="5D7A91E9" w14:textId="77777777" w:rsidR="000569DE" w:rsidRDefault="00A31BEB" w:rsidP="000569DE">
      <w:pPr>
        <w:pStyle w:val="Sarakstarindkopa"/>
        <w:numPr>
          <w:ilvl w:val="1"/>
          <w:numId w:val="11"/>
        </w:numPr>
        <w:spacing w:before="100" w:beforeAutospacing="1" w:after="100" w:afterAutospacing="1"/>
        <w:ind w:left="567" w:hanging="567"/>
        <w:jc w:val="both"/>
        <w:rPr>
          <w:sz w:val="24"/>
          <w:szCs w:val="24"/>
          <w:lang w:val="lv-LV" w:eastAsia="en-GB"/>
        </w:rPr>
      </w:pPr>
      <w:r w:rsidRPr="000569DE">
        <w:rPr>
          <w:sz w:val="24"/>
          <w:szCs w:val="24"/>
          <w:lang w:val="lv-LV" w:eastAsia="en-GB"/>
        </w:rPr>
        <w:t>atzīt, vai amatpersonas faktiskā rīcība ir bijusi tiesiska vai prettiesiska.</w:t>
      </w:r>
    </w:p>
    <w:p w14:paraId="15747ED0" w14:textId="25A4FC50" w:rsidR="000569DE" w:rsidRDefault="00A31BEB" w:rsidP="000569DE">
      <w:pPr>
        <w:pStyle w:val="Sarakstarindkopa"/>
        <w:numPr>
          <w:ilvl w:val="0"/>
          <w:numId w:val="11"/>
        </w:numPr>
        <w:spacing w:before="100" w:beforeAutospacing="1" w:after="100" w:afterAutospacing="1"/>
        <w:ind w:left="567" w:hanging="567"/>
        <w:jc w:val="both"/>
        <w:rPr>
          <w:sz w:val="24"/>
          <w:szCs w:val="24"/>
          <w:lang w:val="lv-LV" w:eastAsia="en-GB"/>
        </w:rPr>
      </w:pPr>
      <w:r w:rsidRPr="000569DE">
        <w:rPr>
          <w:sz w:val="24"/>
          <w:szCs w:val="24"/>
          <w:lang w:val="lv-LV" w:eastAsia="en-GB"/>
        </w:rPr>
        <w:t xml:space="preserve">Komisijas lēmumus paraksta Komisijas priekšsēdētājs, bet viņa prombūtnes laikā </w:t>
      </w:r>
      <w:r w:rsidR="000569DE" w:rsidRPr="00523627">
        <w:rPr>
          <w:sz w:val="24"/>
          <w:szCs w:val="24"/>
          <w:lang w:val="lv-LV"/>
        </w:rPr>
        <w:t>Komisijas priekšsēdētāja</w:t>
      </w:r>
      <w:r w:rsidR="000569DE">
        <w:rPr>
          <w:sz w:val="24"/>
          <w:szCs w:val="24"/>
          <w:lang w:val="lv-LV"/>
        </w:rPr>
        <w:t xml:space="preserve"> vietniek</w:t>
      </w:r>
      <w:r w:rsidR="001F1083">
        <w:rPr>
          <w:sz w:val="24"/>
          <w:szCs w:val="24"/>
          <w:lang w:val="lv-LV"/>
        </w:rPr>
        <w:t>s</w:t>
      </w:r>
      <w:r w:rsidRPr="000569DE">
        <w:rPr>
          <w:sz w:val="24"/>
          <w:szCs w:val="24"/>
          <w:lang w:val="lv-LV" w:eastAsia="en-GB"/>
        </w:rPr>
        <w:t>.</w:t>
      </w:r>
      <w:r w:rsidR="000569DE" w:rsidRPr="000569DE">
        <w:rPr>
          <w:sz w:val="24"/>
          <w:szCs w:val="24"/>
          <w:lang w:val="lv-LV"/>
        </w:rPr>
        <w:t xml:space="preserve"> </w:t>
      </w:r>
      <w:r w:rsidR="000569DE" w:rsidRPr="00523627">
        <w:rPr>
          <w:sz w:val="24"/>
          <w:szCs w:val="24"/>
          <w:lang w:val="lv-LV"/>
        </w:rPr>
        <w:t>Komisijas priekšsēdētāja</w:t>
      </w:r>
      <w:r w:rsidR="000569DE">
        <w:rPr>
          <w:sz w:val="24"/>
          <w:szCs w:val="24"/>
          <w:lang w:val="lv-LV"/>
        </w:rPr>
        <w:t xml:space="preserve"> vietnieka</w:t>
      </w:r>
      <w:r w:rsidR="000569DE" w:rsidRPr="00523627">
        <w:rPr>
          <w:sz w:val="24"/>
          <w:szCs w:val="24"/>
          <w:lang w:val="lv-LV"/>
        </w:rPr>
        <w:t xml:space="preserve"> prombūtnes laikā </w:t>
      </w:r>
      <w:r w:rsidR="000569DE">
        <w:rPr>
          <w:sz w:val="24"/>
          <w:szCs w:val="24"/>
          <w:lang w:val="lv-LV"/>
        </w:rPr>
        <w:t>Komisijas lēmumu paraksta</w:t>
      </w:r>
      <w:r w:rsidR="000569DE" w:rsidRPr="00523627">
        <w:rPr>
          <w:sz w:val="24"/>
          <w:szCs w:val="24"/>
          <w:lang w:val="lv-LV"/>
        </w:rPr>
        <w:t xml:space="preserve"> Ko</w:t>
      </w:r>
      <w:r w:rsidR="000569DE">
        <w:rPr>
          <w:sz w:val="24"/>
          <w:szCs w:val="24"/>
          <w:lang w:val="lv-LV"/>
        </w:rPr>
        <w:t>misijas sekretārs.</w:t>
      </w:r>
    </w:p>
    <w:p w14:paraId="3C41A974" w14:textId="56CA869B" w:rsidR="00B86E06" w:rsidRDefault="00B86E06" w:rsidP="000569DE">
      <w:pPr>
        <w:pStyle w:val="Sarakstarindkopa"/>
        <w:numPr>
          <w:ilvl w:val="0"/>
          <w:numId w:val="11"/>
        </w:numPr>
        <w:spacing w:before="100" w:beforeAutospacing="1" w:after="100" w:afterAutospacing="1"/>
        <w:ind w:left="567" w:hanging="567"/>
        <w:jc w:val="both"/>
        <w:rPr>
          <w:sz w:val="24"/>
          <w:szCs w:val="24"/>
          <w:lang w:val="lv-LV" w:eastAsia="en-GB"/>
        </w:rPr>
      </w:pPr>
      <w:r w:rsidRPr="000569DE">
        <w:rPr>
          <w:sz w:val="24"/>
          <w:szCs w:val="24"/>
          <w:lang w:val="lv-LV"/>
        </w:rPr>
        <w:t xml:space="preserve">Komisijas lēmumus var pārsūdzēt </w:t>
      </w:r>
      <w:r w:rsidR="000569DE">
        <w:rPr>
          <w:sz w:val="24"/>
          <w:szCs w:val="24"/>
          <w:lang w:val="lv-LV"/>
        </w:rPr>
        <w:t xml:space="preserve">tiesā </w:t>
      </w:r>
      <w:r w:rsidRPr="000569DE">
        <w:rPr>
          <w:sz w:val="24"/>
          <w:szCs w:val="24"/>
          <w:lang w:val="lv-LV"/>
        </w:rPr>
        <w:t>Administratīvā procesa likuma n</w:t>
      </w:r>
      <w:r w:rsidRPr="00FE2A21">
        <w:rPr>
          <w:sz w:val="24"/>
          <w:szCs w:val="24"/>
          <w:lang w:val="lv-LV"/>
        </w:rPr>
        <w:t>ot</w:t>
      </w:r>
      <w:r w:rsidR="006E47A5" w:rsidRPr="00FE2A21">
        <w:rPr>
          <w:sz w:val="24"/>
          <w:szCs w:val="24"/>
          <w:lang w:val="lv-LV"/>
        </w:rPr>
        <w:t>ei</w:t>
      </w:r>
      <w:r w:rsidRPr="00FE2A21">
        <w:rPr>
          <w:sz w:val="24"/>
          <w:szCs w:val="24"/>
          <w:lang w:val="lv-LV"/>
        </w:rPr>
        <w:t>kt</w:t>
      </w:r>
      <w:r w:rsidRPr="000569DE">
        <w:rPr>
          <w:sz w:val="24"/>
          <w:szCs w:val="24"/>
          <w:lang w:val="lv-LV"/>
        </w:rPr>
        <w:t>ajā kārtībā.</w:t>
      </w:r>
    </w:p>
    <w:p w14:paraId="4ECDC845" w14:textId="77777777" w:rsidR="000569DE" w:rsidRDefault="000569DE" w:rsidP="000569DE">
      <w:pPr>
        <w:pStyle w:val="Sarakstarindkopa"/>
        <w:spacing w:before="100" w:beforeAutospacing="1" w:after="100" w:afterAutospacing="1"/>
        <w:ind w:left="567"/>
        <w:jc w:val="both"/>
        <w:rPr>
          <w:sz w:val="24"/>
          <w:szCs w:val="24"/>
          <w:lang w:val="lv-LV" w:eastAsia="en-GB"/>
        </w:rPr>
      </w:pPr>
    </w:p>
    <w:p w14:paraId="48B44A69" w14:textId="7BD2EDCE" w:rsidR="000569DE" w:rsidRPr="000569DE" w:rsidRDefault="00E1509C" w:rsidP="00E1509C">
      <w:pPr>
        <w:pStyle w:val="Sarakstarindkopa"/>
        <w:numPr>
          <w:ilvl w:val="0"/>
          <w:numId w:val="3"/>
        </w:numPr>
        <w:ind w:left="284" w:hanging="284"/>
        <w:jc w:val="center"/>
        <w:rPr>
          <w:b/>
          <w:sz w:val="24"/>
          <w:szCs w:val="24"/>
          <w:lang w:val="lv-LV"/>
        </w:rPr>
      </w:pPr>
      <w:r>
        <w:rPr>
          <w:b/>
          <w:sz w:val="24"/>
          <w:szCs w:val="24"/>
          <w:lang w:val="lv-LV" w:eastAsia="en-GB"/>
        </w:rPr>
        <w:t>Noslēguma jautājumi</w:t>
      </w:r>
    </w:p>
    <w:p w14:paraId="6967AFF2" w14:textId="77777777" w:rsidR="000569DE" w:rsidRPr="000569DE" w:rsidRDefault="000569DE" w:rsidP="000569DE">
      <w:pPr>
        <w:pStyle w:val="Sarakstarindkopa"/>
        <w:spacing w:before="100" w:beforeAutospacing="1" w:after="100" w:afterAutospacing="1"/>
        <w:ind w:left="567"/>
        <w:jc w:val="both"/>
        <w:rPr>
          <w:sz w:val="24"/>
          <w:szCs w:val="24"/>
          <w:lang w:val="lv-LV" w:eastAsia="en-GB"/>
        </w:rPr>
      </w:pPr>
    </w:p>
    <w:p w14:paraId="52370F5F" w14:textId="24B69389" w:rsidR="00B86E06" w:rsidRDefault="00B86E06" w:rsidP="00E1509C">
      <w:pPr>
        <w:pStyle w:val="Sarakstarindkopa"/>
        <w:numPr>
          <w:ilvl w:val="0"/>
          <w:numId w:val="11"/>
        </w:numPr>
        <w:ind w:left="567" w:hanging="567"/>
        <w:jc w:val="both"/>
        <w:rPr>
          <w:sz w:val="24"/>
          <w:szCs w:val="24"/>
          <w:lang w:val="lv-LV"/>
        </w:rPr>
      </w:pPr>
      <w:r w:rsidRPr="00E1509C">
        <w:rPr>
          <w:sz w:val="24"/>
          <w:szCs w:val="24"/>
          <w:lang w:val="lv-LV"/>
        </w:rPr>
        <w:t xml:space="preserve">Šis nolikums stājās spēkā </w:t>
      </w:r>
      <w:r w:rsidR="00A12094">
        <w:rPr>
          <w:sz w:val="24"/>
          <w:szCs w:val="24"/>
          <w:lang w:val="lv-LV"/>
        </w:rPr>
        <w:t>2022.gada 1.jūnijā</w:t>
      </w:r>
      <w:r w:rsidRPr="00E1509C">
        <w:rPr>
          <w:sz w:val="24"/>
          <w:szCs w:val="24"/>
          <w:lang w:val="lv-LV"/>
        </w:rPr>
        <w:t>.</w:t>
      </w:r>
    </w:p>
    <w:p w14:paraId="0B46BC8C" w14:textId="39EE8F78" w:rsidR="00A12094" w:rsidRDefault="00A12094" w:rsidP="00E1509C">
      <w:pPr>
        <w:pStyle w:val="Sarakstarindkopa"/>
        <w:numPr>
          <w:ilvl w:val="0"/>
          <w:numId w:val="11"/>
        </w:numPr>
        <w:ind w:left="567" w:hanging="567"/>
        <w:jc w:val="both"/>
        <w:rPr>
          <w:sz w:val="24"/>
          <w:szCs w:val="24"/>
          <w:lang w:val="lv-LV"/>
        </w:rPr>
      </w:pPr>
      <w:r w:rsidRPr="00A12094">
        <w:rPr>
          <w:sz w:val="24"/>
          <w:szCs w:val="24"/>
          <w:lang w:val="lv-LV"/>
        </w:rPr>
        <w:t>Ar šī nolikuma spēkā stāšanos spēku zaudē 2009.</w:t>
      </w:r>
      <w:r>
        <w:rPr>
          <w:sz w:val="24"/>
          <w:szCs w:val="24"/>
          <w:lang w:val="lv-LV"/>
        </w:rPr>
        <w:t>gada 20.augusta</w:t>
      </w:r>
      <w:r w:rsidRPr="00A12094">
        <w:rPr>
          <w:sz w:val="24"/>
          <w:szCs w:val="24"/>
          <w:lang w:val="lv-LV"/>
        </w:rPr>
        <w:t xml:space="preserve"> (prot Nr.8, 16.p.) Madonas novada pašvaldības domes apstiprinātais Administratīvo aktu strīdu komisijas nolikums.</w:t>
      </w:r>
    </w:p>
    <w:p w14:paraId="0508B9EE" w14:textId="33989D4A" w:rsidR="00ED4E2D" w:rsidRDefault="00ED4E2D" w:rsidP="00ED4E2D">
      <w:pPr>
        <w:jc w:val="both"/>
        <w:rPr>
          <w:sz w:val="24"/>
          <w:szCs w:val="24"/>
          <w:lang w:val="lv-LV"/>
        </w:rPr>
      </w:pPr>
    </w:p>
    <w:p w14:paraId="00D6FD2D" w14:textId="01B58227" w:rsidR="00812ACD" w:rsidRDefault="00812ACD" w:rsidP="00ED4E2D">
      <w:pPr>
        <w:jc w:val="both"/>
        <w:rPr>
          <w:sz w:val="24"/>
          <w:szCs w:val="24"/>
          <w:lang w:val="lv-LV"/>
        </w:rPr>
      </w:pPr>
    </w:p>
    <w:p w14:paraId="2B4EC100" w14:textId="076F8C80" w:rsidR="00812ACD" w:rsidRDefault="00812ACD" w:rsidP="00ED4E2D">
      <w:pPr>
        <w:jc w:val="both"/>
        <w:rPr>
          <w:sz w:val="24"/>
          <w:szCs w:val="24"/>
          <w:lang w:val="lv-LV"/>
        </w:rPr>
      </w:pPr>
    </w:p>
    <w:p w14:paraId="5D6DC086" w14:textId="77777777" w:rsidR="00812ACD" w:rsidRDefault="00812ACD" w:rsidP="00ED4E2D">
      <w:pPr>
        <w:jc w:val="both"/>
        <w:rPr>
          <w:sz w:val="24"/>
          <w:szCs w:val="24"/>
          <w:lang w:val="lv-LV"/>
        </w:rPr>
      </w:pPr>
    </w:p>
    <w:p w14:paraId="6DED54A1" w14:textId="77777777" w:rsidR="009B3CF1" w:rsidRPr="00523627" w:rsidRDefault="009B3CF1">
      <w:pPr>
        <w:rPr>
          <w:sz w:val="24"/>
          <w:szCs w:val="24"/>
          <w:lang w:val="lv-LV"/>
        </w:rPr>
      </w:pPr>
    </w:p>
    <w:sectPr w:rsidR="009B3CF1" w:rsidRPr="00523627" w:rsidSect="00812ACD">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31F6" w14:textId="77777777" w:rsidR="00943CA6" w:rsidRDefault="00943CA6" w:rsidP="001F642C">
      <w:r>
        <w:separator/>
      </w:r>
    </w:p>
  </w:endnote>
  <w:endnote w:type="continuationSeparator" w:id="0">
    <w:p w14:paraId="0EB2B6EE" w14:textId="77777777" w:rsidR="00943CA6" w:rsidRDefault="00943CA6" w:rsidP="001F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269875"/>
      <w:docPartObj>
        <w:docPartGallery w:val="Page Numbers (Bottom of Page)"/>
        <w:docPartUnique/>
      </w:docPartObj>
    </w:sdtPr>
    <w:sdtEndPr>
      <w:rPr>
        <w:sz w:val="24"/>
      </w:rPr>
    </w:sdtEndPr>
    <w:sdtContent>
      <w:p w14:paraId="735B6486" w14:textId="76985A92" w:rsidR="001F642C" w:rsidRPr="001F642C" w:rsidRDefault="001F642C">
        <w:pPr>
          <w:pStyle w:val="Kjene"/>
          <w:jc w:val="center"/>
          <w:rPr>
            <w:sz w:val="24"/>
          </w:rPr>
        </w:pPr>
        <w:r w:rsidRPr="001F642C">
          <w:rPr>
            <w:sz w:val="24"/>
          </w:rPr>
          <w:fldChar w:fldCharType="begin"/>
        </w:r>
        <w:r w:rsidRPr="001F642C">
          <w:rPr>
            <w:sz w:val="24"/>
          </w:rPr>
          <w:instrText>PAGE   \* MERGEFORMAT</w:instrText>
        </w:r>
        <w:r w:rsidRPr="001F642C">
          <w:rPr>
            <w:sz w:val="24"/>
          </w:rPr>
          <w:fldChar w:fldCharType="separate"/>
        </w:r>
        <w:r w:rsidR="00812ACD" w:rsidRPr="00812ACD">
          <w:rPr>
            <w:noProof/>
            <w:sz w:val="24"/>
            <w:lang w:val="lv-LV"/>
          </w:rPr>
          <w:t>4</w:t>
        </w:r>
        <w:r w:rsidRPr="001F642C">
          <w:rPr>
            <w:sz w:val="24"/>
          </w:rPr>
          <w:fldChar w:fldCharType="end"/>
        </w:r>
      </w:p>
    </w:sdtContent>
  </w:sdt>
  <w:p w14:paraId="08EA4A57" w14:textId="77777777" w:rsidR="001F642C" w:rsidRDefault="001F64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F311" w14:textId="77777777" w:rsidR="00943CA6" w:rsidRDefault="00943CA6" w:rsidP="001F642C">
      <w:r>
        <w:separator/>
      </w:r>
    </w:p>
  </w:footnote>
  <w:footnote w:type="continuationSeparator" w:id="0">
    <w:p w14:paraId="37316886" w14:textId="77777777" w:rsidR="00943CA6" w:rsidRDefault="00943CA6" w:rsidP="001F6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FDF"/>
    <w:multiLevelType w:val="multilevel"/>
    <w:tmpl w:val="FC00378A"/>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09EF5875"/>
    <w:multiLevelType w:val="multilevel"/>
    <w:tmpl w:val="A4C4806A"/>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EC31494"/>
    <w:multiLevelType w:val="multilevel"/>
    <w:tmpl w:val="634A6C92"/>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7B3704C"/>
    <w:multiLevelType w:val="multilevel"/>
    <w:tmpl w:val="9D4CE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E19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B57E5"/>
    <w:multiLevelType w:val="multilevel"/>
    <w:tmpl w:val="38544C20"/>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sz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4628BA"/>
    <w:multiLevelType w:val="multilevel"/>
    <w:tmpl w:val="B6D24876"/>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7DE29A8"/>
    <w:multiLevelType w:val="multilevel"/>
    <w:tmpl w:val="A15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8877C0"/>
    <w:multiLevelType w:val="multilevel"/>
    <w:tmpl w:val="9D4CE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EB57EE"/>
    <w:multiLevelType w:val="hybridMultilevel"/>
    <w:tmpl w:val="96AE117A"/>
    <w:lvl w:ilvl="0" w:tplc="C74C25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5B6EEF"/>
    <w:multiLevelType w:val="multilevel"/>
    <w:tmpl w:val="479C9908"/>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C8665F2"/>
    <w:multiLevelType w:val="hybridMultilevel"/>
    <w:tmpl w:val="2F4CE220"/>
    <w:lvl w:ilvl="0" w:tplc="C2C0F118">
      <w:start w:val="4"/>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CDD66B7"/>
    <w:multiLevelType w:val="multilevel"/>
    <w:tmpl w:val="DDCC962C"/>
    <w:lvl w:ilvl="0">
      <w:start w:val="12"/>
      <w:numFmt w:val="decimal"/>
      <w:lvlText w:val="%1."/>
      <w:lvlJc w:val="left"/>
      <w:pPr>
        <w:ind w:left="480" w:hanging="480"/>
      </w:pPr>
      <w:rPr>
        <w:rFonts w:hint="default"/>
      </w:rPr>
    </w:lvl>
    <w:lvl w:ilvl="1">
      <w:start w:val="1"/>
      <w:numFmt w:val="decimal"/>
      <w:lvlText w:val="%1.%2."/>
      <w:lvlJc w:val="left"/>
      <w:pPr>
        <w:ind w:left="2334" w:hanging="480"/>
      </w:pPr>
      <w:rPr>
        <w:rFonts w:hint="default"/>
        <w:color w:val="auto"/>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num w:numId="1" w16cid:durableId="165094941">
    <w:abstractNumId w:val="5"/>
  </w:num>
  <w:num w:numId="2" w16cid:durableId="1407074833">
    <w:abstractNumId w:val="9"/>
  </w:num>
  <w:num w:numId="3" w16cid:durableId="41178102">
    <w:abstractNumId w:val="11"/>
  </w:num>
  <w:num w:numId="4" w16cid:durableId="1691488617">
    <w:abstractNumId w:val="0"/>
  </w:num>
  <w:num w:numId="5" w16cid:durableId="249971079">
    <w:abstractNumId w:val="6"/>
  </w:num>
  <w:num w:numId="6" w16cid:durableId="1022852748">
    <w:abstractNumId w:val="7"/>
  </w:num>
  <w:num w:numId="7" w16cid:durableId="725762098">
    <w:abstractNumId w:val="8"/>
  </w:num>
  <w:num w:numId="8" w16cid:durableId="1261990178">
    <w:abstractNumId w:val="3"/>
  </w:num>
  <w:num w:numId="9" w16cid:durableId="1875187730">
    <w:abstractNumId w:val="12"/>
  </w:num>
  <w:num w:numId="10" w16cid:durableId="1905797729">
    <w:abstractNumId w:val="1"/>
  </w:num>
  <w:num w:numId="11" w16cid:durableId="1781177">
    <w:abstractNumId w:val="2"/>
  </w:num>
  <w:num w:numId="12" w16cid:durableId="1485929507">
    <w:abstractNumId w:val="4"/>
  </w:num>
  <w:num w:numId="13" w16cid:durableId="1705784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C0"/>
    <w:rsid w:val="00024D48"/>
    <w:rsid w:val="000569DE"/>
    <w:rsid w:val="00061C1E"/>
    <w:rsid w:val="000B0CA8"/>
    <w:rsid w:val="000D7E57"/>
    <w:rsid w:val="000E48D0"/>
    <w:rsid w:val="0011060B"/>
    <w:rsid w:val="0012490F"/>
    <w:rsid w:val="00176E9E"/>
    <w:rsid w:val="00190F2D"/>
    <w:rsid w:val="00194A03"/>
    <w:rsid w:val="001B09B6"/>
    <w:rsid w:val="001B7CC0"/>
    <w:rsid w:val="001C3475"/>
    <w:rsid w:val="001D332C"/>
    <w:rsid w:val="001E188A"/>
    <w:rsid w:val="001F1083"/>
    <w:rsid w:val="001F642C"/>
    <w:rsid w:val="002167D6"/>
    <w:rsid w:val="00223FD1"/>
    <w:rsid w:val="00231BFF"/>
    <w:rsid w:val="00237044"/>
    <w:rsid w:val="0024641F"/>
    <w:rsid w:val="00283DF2"/>
    <w:rsid w:val="002C6A87"/>
    <w:rsid w:val="002D77C1"/>
    <w:rsid w:val="00382956"/>
    <w:rsid w:val="00391809"/>
    <w:rsid w:val="003A14A6"/>
    <w:rsid w:val="003F694A"/>
    <w:rsid w:val="003F6DF8"/>
    <w:rsid w:val="00426E7D"/>
    <w:rsid w:val="00434B04"/>
    <w:rsid w:val="00437D36"/>
    <w:rsid w:val="004F153A"/>
    <w:rsid w:val="00503F72"/>
    <w:rsid w:val="00523627"/>
    <w:rsid w:val="00524898"/>
    <w:rsid w:val="005D5810"/>
    <w:rsid w:val="0063076E"/>
    <w:rsid w:val="006C3161"/>
    <w:rsid w:val="006E47A5"/>
    <w:rsid w:val="0074613F"/>
    <w:rsid w:val="00751044"/>
    <w:rsid w:val="00775571"/>
    <w:rsid w:val="007B2EEE"/>
    <w:rsid w:val="00812ACD"/>
    <w:rsid w:val="00815075"/>
    <w:rsid w:val="008258B5"/>
    <w:rsid w:val="00832EE0"/>
    <w:rsid w:val="008469C7"/>
    <w:rsid w:val="008844A1"/>
    <w:rsid w:val="00943CA6"/>
    <w:rsid w:val="0097571B"/>
    <w:rsid w:val="00993BB5"/>
    <w:rsid w:val="009A5F5B"/>
    <w:rsid w:val="009B3CF1"/>
    <w:rsid w:val="009E3965"/>
    <w:rsid w:val="00A12094"/>
    <w:rsid w:val="00A31BEB"/>
    <w:rsid w:val="00A81DCF"/>
    <w:rsid w:val="00B0060C"/>
    <w:rsid w:val="00B01396"/>
    <w:rsid w:val="00B21642"/>
    <w:rsid w:val="00B86E06"/>
    <w:rsid w:val="00BA6101"/>
    <w:rsid w:val="00BB58EB"/>
    <w:rsid w:val="00BE4BB6"/>
    <w:rsid w:val="00BE6C9F"/>
    <w:rsid w:val="00BF2BD7"/>
    <w:rsid w:val="00C32D59"/>
    <w:rsid w:val="00C81D88"/>
    <w:rsid w:val="00C87798"/>
    <w:rsid w:val="00D76975"/>
    <w:rsid w:val="00D84139"/>
    <w:rsid w:val="00DD56E3"/>
    <w:rsid w:val="00DE3C61"/>
    <w:rsid w:val="00E1509C"/>
    <w:rsid w:val="00E92113"/>
    <w:rsid w:val="00E934A8"/>
    <w:rsid w:val="00ED4E2D"/>
    <w:rsid w:val="00ED6288"/>
    <w:rsid w:val="00F42752"/>
    <w:rsid w:val="00F603C8"/>
    <w:rsid w:val="00FB5C46"/>
    <w:rsid w:val="00FE2A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6765"/>
  <w15:chartTrackingRefBased/>
  <w15:docId w15:val="{41BCDA90-A0AC-4D8C-AA67-0C687A0B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7CC0"/>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B7CC0"/>
    <w:pPr>
      <w:ind w:left="720"/>
      <w:contextualSpacing/>
    </w:pPr>
  </w:style>
  <w:style w:type="paragraph" w:styleId="Paraststmeklis">
    <w:name w:val="Normal (Web)"/>
    <w:basedOn w:val="Parasts"/>
    <w:uiPriority w:val="99"/>
    <w:unhideWhenUsed/>
    <w:rsid w:val="001B7CC0"/>
    <w:pPr>
      <w:spacing w:before="100" w:beforeAutospacing="1" w:after="100" w:afterAutospacing="1"/>
    </w:pPr>
    <w:rPr>
      <w:sz w:val="24"/>
      <w:szCs w:val="24"/>
      <w:lang w:val="lv-LV"/>
    </w:rPr>
  </w:style>
  <w:style w:type="paragraph" w:customStyle="1" w:styleId="tv213">
    <w:name w:val="tv213"/>
    <w:basedOn w:val="Parasts"/>
    <w:rsid w:val="0097571B"/>
    <w:pPr>
      <w:spacing w:before="100" w:beforeAutospacing="1" w:after="100" w:afterAutospacing="1"/>
    </w:pPr>
    <w:rPr>
      <w:sz w:val="24"/>
      <w:szCs w:val="24"/>
      <w:lang w:eastAsia="en-GB"/>
    </w:rPr>
  </w:style>
  <w:style w:type="character" w:styleId="Hipersaite">
    <w:name w:val="Hyperlink"/>
    <w:basedOn w:val="Noklusjumarindkopasfonts"/>
    <w:uiPriority w:val="99"/>
    <w:semiHidden/>
    <w:unhideWhenUsed/>
    <w:rsid w:val="0097571B"/>
    <w:rPr>
      <w:color w:val="0000FF"/>
      <w:u w:val="single"/>
    </w:rPr>
  </w:style>
  <w:style w:type="character" w:customStyle="1" w:styleId="apple-converted-space">
    <w:name w:val="apple-converted-space"/>
    <w:basedOn w:val="Noklusjumarindkopasfonts"/>
    <w:rsid w:val="0097571B"/>
  </w:style>
  <w:style w:type="paragraph" w:styleId="Galvene">
    <w:name w:val="header"/>
    <w:basedOn w:val="Parasts"/>
    <w:link w:val="GalveneRakstz"/>
    <w:uiPriority w:val="99"/>
    <w:unhideWhenUsed/>
    <w:rsid w:val="001F642C"/>
    <w:pPr>
      <w:tabs>
        <w:tab w:val="center" w:pos="4153"/>
        <w:tab w:val="right" w:pos="8306"/>
      </w:tabs>
    </w:pPr>
  </w:style>
  <w:style w:type="character" w:customStyle="1" w:styleId="GalveneRakstz">
    <w:name w:val="Galvene Rakstz."/>
    <w:basedOn w:val="Noklusjumarindkopasfonts"/>
    <w:link w:val="Galvene"/>
    <w:uiPriority w:val="99"/>
    <w:rsid w:val="001F642C"/>
    <w:rPr>
      <w:rFonts w:ascii="Times New Roman" w:eastAsia="Times New Roman" w:hAnsi="Times New Roman" w:cs="Times New Roman"/>
      <w:sz w:val="20"/>
      <w:szCs w:val="20"/>
      <w:lang w:val="en-US" w:eastAsia="lv-LV"/>
    </w:rPr>
  </w:style>
  <w:style w:type="paragraph" w:styleId="Kjene">
    <w:name w:val="footer"/>
    <w:basedOn w:val="Parasts"/>
    <w:link w:val="KjeneRakstz"/>
    <w:uiPriority w:val="99"/>
    <w:unhideWhenUsed/>
    <w:rsid w:val="001F642C"/>
    <w:pPr>
      <w:tabs>
        <w:tab w:val="center" w:pos="4153"/>
        <w:tab w:val="right" w:pos="8306"/>
      </w:tabs>
    </w:pPr>
  </w:style>
  <w:style w:type="character" w:customStyle="1" w:styleId="KjeneRakstz">
    <w:name w:val="Kājene Rakstz."/>
    <w:basedOn w:val="Noklusjumarindkopasfonts"/>
    <w:link w:val="Kjene"/>
    <w:uiPriority w:val="99"/>
    <w:rsid w:val="001F642C"/>
    <w:rPr>
      <w:rFonts w:ascii="Times New Roman" w:eastAsia="Times New Roman" w:hAnsi="Times New Roman" w:cs="Times New Roman"/>
      <w:sz w:val="20"/>
      <w:szCs w:val="20"/>
      <w:lang w:val="en-US" w:eastAsia="lv-LV"/>
    </w:rPr>
  </w:style>
  <w:style w:type="character" w:styleId="Komentraatsauce">
    <w:name w:val="annotation reference"/>
    <w:basedOn w:val="Noklusjumarindkopasfonts"/>
    <w:uiPriority w:val="99"/>
    <w:semiHidden/>
    <w:unhideWhenUsed/>
    <w:rsid w:val="0011060B"/>
    <w:rPr>
      <w:sz w:val="16"/>
      <w:szCs w:val="16"/>
    </w:rPr>
  </w:style>
  <w:style w:type="paragraph" w:styleId="Komentrateksts">
    <w:name w:val="annotation text"/>
    <w:basedOn w:val="Parasts"/>
    <w:link w:val="KomentratekstsRakstz"/>
    <w:uiPriority w:val="99"/>
    <w:semiHidden/>
    <w:unhideWhenUsed/>
    <w:rsid w:val="0011060B"/>
  </w:style>
  <w:style w:type="character" w:customStyle="1" w:styleId="KomentratekstsRakstz">
    <w:name w:val="Komentāra teksts Rakstz."/>
    <w:basedOn w:val="Noklusjumarindkopasfonts"/>
    <w:link w:val="Komentrateksts"/>
    <w:uiPriority w:val="99"/>
    <w:semiHidden/>
    <w:rsid w:val="0011060B"/>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11060B"/>
    <w:rPr>
      <w:b/>
      <w:bCs/>
    </w:rPr>
  </w:style>
  <w:style w:type="character" w:customStyle="1" w:styleId="KomentratmaRakstz">
    <w:name w:val="Komentāra tēma Rakstz."/>
    <w:basedOn w:val="KomentratekstsRakstz"/>
    <w:link w:val="Komentratma"/>
    <w:uiPriority w:val="99"/>
    <w:semiHidden/>
    <w:rsid w:val="0011060B"/>
    <w:rPr>
      <w:rFonts w:ascii="Times New Roman" w:eastAsia="Times New Roman" w:hAnsi="Times New Roman" w:cs="Times New Roman"/>
      <w:b/>
      <w:bCs/>
      <w:sz w:val="20"/>
      <w:szCs w:val="20"/>
      <w:lang w:val="en-US" w:eastAsia="lv-LV"/>
    </w:rPr>
  </w:style>
  <w:style w:type="paragraph" w:styleId="Balonteksts">
    <w:name w:val="Balloon Text"/>
    <w:basedOn w:val="Parasts"/>
    <w:link w:val="BalontekstsRakstz"/>
    <w:uiPriority w:val="99"/>
    <w:semiHidden/>
    <w:unhideWhenUsed/>
    <w:rsid w:val="002C6A8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C6A87"/>
    <w:rPr>
      <w:rFonts w:ascii="Segoe UI" w:eastAsia="Times New Roman" w:hAnsi="Segoe UI" w:cs="Segoe UI"/>
      <w:sz w:val="18"/>
      <w:szCs w:val="18"/>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81025">
      <w:bodyDiv w:val="1"/>
      <w:marLeft w:val="0"/>
      <w:marRight w:val="0"/>
      <w:marTop w:val="0"/>
      <w:marBottom w:val="0"/>
      <w:divBdr>
        <w:top w:val="none" w:sz="0" w:space="0" w:color="auto"/>
        <w:left w:val="none" w:sz="0" w:space="0" w:color="auto"/>
        <w:bottom w:val="none" w:sz="0" w:space="0" w:color="auto"/>
        <w:right w:val="none" w:sz="0" w:space="0" w:color="auto"/>
      </w:divBdr>
      <w:divsChild>
        <w:div w:id="844635308">
          <w:marLeft w:val="0"/>
          <w:marRight w:val="0"/>
          <w:marTop w:val="0"/>
          <w:marBottom w:val="0"/>
          <w:divBdr>
            <w:top w:val="none" w:sz="0" w:space="0" w:color="auto"/>
            <w:left w:val="none" w:sz="0" w:space="0" w:color="auto"/>
            <w:bottom w:val="none" w:sz="0" w:space="0" w:color="auto"/>
            <w:right w:val="none" w:sz="0" w:space="0" w:color="auto"/>
          </w:divBdr>
          <w:divsChild>
            <w:div w:id="1042941810">
              <w:marLeft w:val="0"/>
              <w:marRight w:val="0"/>
              <w:marTop w:val="0"/>
              <w:marBottom w:val="0"/>
              <w:divBdr>
                <w:top w:val="none" w:sz="0" w:space="0" w:color="auto"/>
                <w:left w:val="none" w:sz="0" w:space="0" w:color="auto"/>
                <w:bottom w:val="none" w:sz="0" w:space="0" w:color="auto"/>
                <w:right w:val="none" w:sz="0" w:space="0" w:color="auto"/>
              </w:divBdr>
              <w:divsChild>
                <w:div w:id="9469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5325">
      <w:bodyDiv w:val="1"/>
      <w:marLeft w:val="0"/>
      <w:marRight w:val="0"/>
      <w:marTop w:val="0"/>
      <w:marBottom w:val="0"/>
      <w:divBdr>
        <w:top w:val="none" w:sz="0" w:space="0" w:color="auto"/>
        <w:left w:val="none" w:sz="0" w:space="0" w:color="auto"/>
        <w:bottom w:val="none" w:sz="0" w:space="0" w:color="auto"/>
        <w:right w:val="none" w:sz="0" w:space="0" w:color="auto"/>
      </w:divBdr>
      <w:divsChild>
        <w:div w:id="1930960520">
          <w:marLeft w:val="0"/>
          <w:marRight w:val="0"/>
          <w:marTop w:val="0"/>
          <w:marBottom w:val="0"/>
          <w:divBdr>
            <w:top w:val="none" w:sz="0" w:space="0" w:color="auto"/>
            <w:left w:val="none" w:sz="0" w:space="0" w:color="auto"/>
            <w:bottom w:val="none" w:sz="0" w:space="0" w:color="auto"/>
            <w:right w:val="none" w:sz="0" w:space="0" w:color="auto"/>
          </w:divBdr>
          <w:divsChild>
            <w:div w:id="814371416">
              <w:marLeft w:val="0"/>
              <w:marRight w:val="0"/>
              <w:marTop w:val="0"/>
              <w:marBottom w:val="0"/>
              <w:divBdr>
                <w:top w:val="none" w:sz="0" w:space="0" w:color="auto"/>
                <w:left w:val="none" w:sz="0" w:space="0" w:color="auto"/>
                <w:bottom w:val="none" w:sz="0" w:space="0" w:color="auto"/>
                <w:right w:val="none" w:sz="0" w:space="0" w:color="auto"/>
              </w:divBdr>
              <w:divsChild>
                <w:div w:id="1206869033">
                  <w:marLeft w:val="0"/>
                  <w:marRight w:val="0"/>
                  <w:marTop w:val="0"/>
                  <w:marBottom w:val="0"/>
                  <w:divBdr>
                    <w:top w:val="none" w:sz="0" w:space="0" w:color="auto"/>
                    <w:left w:val="none" w:sz="0" w:space="0" w:color="auto"/>
                    <w:bottom w:val="none" w:sz="0" w:space="0" w:color="auto"/>
                    <w:right w:val="none" w:sz="0" w:space="0" w:color="auto"/>
                  </w:divBdr>
                </w:div>
              </w:divsChild>
            </w:div>
            <w:div w:id="1389304479">
              <w:marLeft w:val="0"/>
              <w:marRight w:val="0"/>
              <w:marTop w:val="0"/>
              <w:marBottom w:val="0"/>
              <w:divBdr>
                <w:top w:val="none" w:sz="0" w:space="0" w:color="auto"/>
                <w:left w:val="none" w:sz="0" w:space="0" w:color="auto"/>
                <w:bottom w:val="none" w:sz="0" w:space="0" w:color="auto"/>
                <w:right w:val="none" w:sz="0" w:space="0" w:color="auto"/>
              </w:divBdr>
              <w:divsChild>
                <w:div w:id="166289864">
                  <w:marLeft w:val="0"/>
                  <w:marRight w:val="0"/>
                  <w:marTop w:val="0"/>
                  <w:marBottom w:val="0"/>
                  <w:divBdr>
                    <w:top w:val="none" w:sz="0" w:space="0" w:color="auto"/>
                    <w:left w:val="none" w:sz="0" w:space="0" w:color="auto"/>
                    <w:bottom w:val="none" w:sz="0" w:space="0" w:color="auto"/>
                    <w:right w:val="none" w:sz="0" w:space="0" w:color="auto"/>
                  </w:divBdr>
                </w:div>
              </w:divsChild>
            </w:div>
            <w:div w:id="954949882">
              <w:marLeft w:val="0"/>
              <w:marRight w:val="0"/>
              <w:marTop w:val="0"/>
              <w:marBottom w:val="0"/>
              <w:divBdr>
                <w:top w:val="none" w:sz="0" w:space="0" w:color="auto"/>
                <w:left w:val="none" w:sz="0" w:space="0" w:color="auto"/>
                <w:bottom w:val="none" w:sz="0" w:space="0" w:color="auto"/>
                <w:right w:val="none" w:sz="0" w:space="0" w:color="auto"/>
              </w:divBdr>
              <w:divsChild>
                <w:div w:id="12066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8692">
          <w:marLeft w:val="0"/>
          <w:marRight w:val="0"/>
          <w:marTop w:val="0"/>
          <w:marBottom w:val="0"/>
          <w:divBdr>
            <w:top w:val="none" w:sz="0" w:space="0" w:color="auto"/>
            <w:left w:val="none" w:sz="0" w:space="0" w:color="auto"/>
            <w:bottom w:val="none" w:sz="0" w:space="0" w:color="auto"/>
            <w:right w:val="none" w:sz="0" w:space="0" w:color="auto"/>
          </w:divBdr>
          <w:divsChild>
            <w:div w:id="607009489">
              <w:marLeft w:val="0"/>
              <w:marRight w:val="0"/>
              <w:marTop w:val="0"/>
              <w:marBottom w:val="0"/>
              <w:divBdr>
                <w:top w:val="none" w:sz="0" w:space="0" w:color="auto"/>
                <w:left w:val="none" w:sz="0" w:space="0" w:color="auto"/>
                <w:bottom w:val="none" w:sz="0" w:space="0" w:color="auto"/>
                <w:right w:val="none" w:sz="0" w:space="0" w:color="auto"/>
              </w:divBdr>
              <w:divsChild>
                <w:div w:id="14727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3867">
      <w:bodyDiv w:val="1"/>
      <w:marLeft w:val="0"/>
      <w:marRight w:val="0"/>
      <w:marTop w:val="0"/>
      <w:marBottom w:val="0"/>
      <w:divBdr>
        <w:top w:val="none" w:sz="0" w:space="0" w:color="auto"/>
        <w:left w:val="none" w:sz="0" w:space="0" w:color="auto"/>
        <w:bottom w:val="none" w:sz="0" w:space="0" w:color="auto"/>
        <w:right w:val="none" w:sz="0" w:space="0" w:color="auto"/>
      </w:divBdr>
    </w:div>
    <w:div w:id="921841094">
      <w:bodyDiv w:val="1"/>
      <w:marLeft w:val="0"/>
      <w:marRight w:val="0"/>
      <w:marTop w:val="0"/>
      <w:marBottom w:val="0"/>
      <w:divBdr>
        <w:top w:val="none" w:sz="0" w:space="0" w:color="auto"/>
        <w:left w:val="none" w:sz="0" w:space="0" w:color="auto"/>
        <w:bottom w:val="none" w:sz="0" w:space="0" w:color="auto"/>
        <w:right w:val="none" w:sz="0" w:space="0" w:color="auto"/>
      </w:divBdr>
      <w:divsChild>
        <w:div w:id="1270157444">
          <w:marLeft w:val="0"/>
          <w:marRight w:val="0"/>
          <w:marTop w:val="0"/>
          <w:marBottom w:val="0"/>
          <w:divBdr>
            <w:top w:val="none" w:sz="0" w:space="0" w:color="auto"/>
            <w:left w:val="none" w:sz="0" w:space="0" w:color="auto"/>
            <w:bottom w:val="none" w:sz="0" w:space="0" w:color="auto"/>
            <w:right w:val="none" w:sz="0" w:space="0" w:color="auto"/>
          </w:divBdr>
          <w:divsChild>
            <w:div w:id="724137315">
              <w:marLeft w:val="0"/>
              <w:marRight w:val="0"/>
              <w:marTop w:val="0"/>
              <w:marBottom w:val="0"/>
              <w:divBdr>
                <w:top w:val="none" w:sz="0" w:space="0" w:color="auto"/>
                <w:left w:val="none" w:sz="0" w:space="0" w:color="auto"/>
                <w:bottom w:val="none" w:sz="0" w:space="0" w:color="auto"/>
                <w:right w:val="none" w:sz="0" w:space="0" w:color="auto"/>
              </w:divBdr>
              <w:divsChild>
                <w:div w:id="559631873">
                  <w:marLeft w:val="0"/>
                  <w:marRight w:val="0"/>
                  <w:marTop w:val="0"/>
                  <w:marBottom w:val="0"/>
                  <w:divBdr>
                    <w:top w:val="none" w:sz="0" w:space="0" w:color="auto"/>
                    <w:left w:val="none" w:sz="0" w:space="0" w:color="auto"/>
                    <w:bottom w:val="none" w:sz="0" w:space="0" w:color="auto"/>
                    <w:right w:val="none" w:sz="0" w:space="0" w:color="auto"/>
                  </w:divBdr>
                </w:div>
              </w:divsChild>
            </w:div>
            <w:div w:id="726029202">
              <w:marLeft w:val="0"/>
              <w:marRight w:val="0"/>
              <w:marTop w:val="0"/>
              <w:marBottom w:val="0"/>
              <w:divBdr>
                <w:top w:val="none" w:sz="0" w:space="0" w:color="auto"/>
                <w:left w:val="none" w:sz="0" w:space="0" w:color="auto"/>
                <w:bottom w:val="none" w:sz="0" w:space="0" w:color="auto"/>
                <w:right w:val="none" w:sz="0" w:space="0" w:color="auto"/>
              </w:divBdr>
              <w:divsChild>
                <w:div w:id="294260034">
                  <w:marLeft w:val="0"/>
                  <w:marRight w:val="0"/>
                  <w:marTop w:val="0"/>
                  <w:marBottom w:val="0"/>
                  <w:divBdr>
                    <w:top w:val="none" w:sz="0" w:space="0" w:color="auto"/>
                    <w:left w:val="none" w:sz="0" w:space="0" w:color="auto"/>
                    <w:bottom w:val="none" w:sz="0" w:space="0" w:color="auto"/>
                    <w:right w:val="none" w:sz="0" w:space="0" w:color="auto"/>
                  </w:divBdr>
                </w:div>
              </w:divsChild>
            </w:div>
            <w:div w:id="1354108701">
              <w:marLeft w:val="0"/>
              <w:marRight w:val="0"/>
              <w:marTop w:val="0"/>
              <w:marBottom w:val="0"/>
              <w:divBdr>
                <w:top w:val="none" w:sz="0" w:space="0" w:color="auto"/>
                <w:left w:val="none" w:sz="0" w:space="0" w:color="auto"/>
                <w:bottom w:val="none" w:sz="0" w:space="0" w:color="auto"/>
                <w:right w:val="none" w:sz="0" w:space="0" w:color="auto"/>
              </w:divBdr>
              <w:divsChild>
                <w:div w:id="8131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9248">
          <w:marLeft w:val="0"/>
          <w:marRight w:val="0"/>
          <w:marTop w:val="0"/>
          <w:marBottom w:val="0"/>
          <w:divBdr>
            <w:top w:val="none" w:sz="0" w:space="0" w:color="auto"/>
            <w:left w:val="none" w:sz="0" w:space="0" w:color="auto"/>
            <w:bottom w:val="none" w:sz="0" w:space="0" w:color="auto"/>
            <w:right w:val="none" w:sz="0" w:space="0" w:color="auto"/>
          </w:divBdr>
          <w:divsChild>
            <w:div w:id="242418240">
              <w:marLeft w:val="0"/>
              <w:marRight w:val="0"/>
              <w:marTop w:val="0"/>
              <w:marBottom w:val="0"/>
              <w:divBdr>
                <w:top w:val="none" w:sz="0" w:space="0" w:color="auto"/>
                <w:left w:val="none" w:sz="0" w:space="0" w:color="auto"/>
                <w:bottom w:val="none" w:sz="0" w:space="0" w:color="auto"/>
                <w:right w:val="none" w:sz="0" w:space="0" w:color="auto"/>
              </w:divBdr>
              <w:divsChild>
                <w:div w:id="15688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82018">
      <w:bodyDiv w:val="1"/>
      <w:marLeft w:val="0"/>
      <w:marRight w:val="0"/>
      <w:marTop w:val="0"/>
      <w:marBottom w:val="0"/>
      <w:divBdr>
        <w:top w:val="none" w:sz="0" w:space="0" w:color="auto"/>
        <w:left w:val="none" w:sz="0" w:space="0" w:color="auto"/>
        <w:bottom w:val="none" w:sz="0" w:space="0" w:color="auto"/>
        <w:right w:val="none" w:sz="0" w:space="0" w:color="auto"/>
      </w:divBdr>
      <w:divsChild>
        <w:div w:id="97916717">
          <w:marLeft w:val="0"/>
          <w:marRight w:val="0"/>
          <w:marTop w:val="0"/>
          <w:marBottom w:val="0"/>
          <w:divBdr>
            <w:top w:val="none" w:sz="0" w:space="0" w:color="auto"/>
            <w:left w:val="none" w:sz="0" w:space="0" w:color="auto"/>
            <w:bottom w:val="none" w:sz="0" w:space="0" w:color="auto"/>
            <w:right w:val="none" w:sz="0" w:space="0" w:color="auto"/>
          </w:divBdr>
          <w:divsChild>
            <w:div w:id="1537766492">
              <w:marLeft w:val="0"/>
              <w:marRight w:val="0"/>
              <w:marTop w:val="0"/>
              <w:marBottom w:val="0"/>
              <w:divBdr>
                <w:top w:val="none" w:sz="0" w:space="0" w:color="auto"/>
                <w:left w:val="none" w:sz="0" w:space="0" w:color="auto"/>
                <w:bottom w:val="none" w:sz="0" w:space="0" w:color="auto"/>
                <w:right w:val="none" w:sz="0" w:space="0" w:color="auto"/>
              </w:divBdr>
              <w:divsChild>
                <w:div w:id="1595479247">
                  <w:marLeft w:val="0"/>
                  <w:marRight w:val="0"/>
                  <w:marTop w:val="0"/>
                  <w:marBottom w:val="0"/>
                  <w:divBdr>
                    <w:top w:val="none" w:sz="0" w:space="0" w:color="auto"/>
                    <w:left w:val="none" w:sz="0" w:space="0" w:color="auto"/>
                    <w:bottom w:val="none" w:sz="0" w:space="0" w:color="auto"/>
                    <w:right w:val="none" w:sz="0" w:space="0" w:color="auto"/>
                  </w:divBdr>
                </w:div>
              </w:divsChild>
            </w:div>
            <w:div w:id="1458141550">
              <w:marLeft w:val="0"/>
              <w:marRight w:val="0"/>
              <w:marTop w:val="0"/>
              <w:marBottom w:val="0"/>
              <w:divBdr>
                <w:top w:val="none" w:sz="0" w:space="0" w:color="auto"/>
                <w:left w:val="none" w:sz="0" w:space="0" w:color="auto"/>
                <w:bottom w:val="none" w:sz="0" w:space="0" w:color="auto"/>
                <w:right w:val="none" w:sz="0" w:space="0" w:color="auto"/>
              </w:divBdr>
              <w:divsChild>
                <w:div w:id="132718880">
                  <w:marLeft w:val="0"/>
                  <w:marRight w:val="0"/>
                  <w:marTop w:val="0"/>
                  <w:marBottom w:val="0"/>
                  <w:divBdr>
                    <w:top w:val="none" w:sz="0" w:space="0" w:color="auto"/>
                    <w:left w:val="none" w:sz="0" w:space="0" w:color="auto"/>
                    <w:bottom w:val="none" w:sz="0" w:space="0" w:color="auto"/>
                    <w:right w:val="none" w:sz="0" w:space="0" w:color="auto"/>
                  </w:divBdr>
                </w:div>
              </w:divsChild>
            </w:div>
            <w:div w:id="2085838401">
              <w:marLeft w:val="0"/>
              <w:marRight w:val="0"/>
              <w:marTop w:val="0"/>
              <w:marBottom w:val="0"/>
              <w:divBdr>
                <w:top w:val="none" w:sz="0" w:space="0" w:color="auto"/>
                <w:left w:val="none" w:sz="0" w:space="0" w:color="auto"/>
                <w:bottom w:val="none" w:sz="0" w:space="0" w:color="auto"/>
                <w:right w:val="none" w:sz="0" w:space="0" w:color="auto"/>
              </w:divBdr>
              <w:divsChild>
                <w:div w:id="2806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839">
          <w:marLeft w:val="0"/>
          <w:marRight w:val="0"/>
          <w:marTop w:val="0"/>
          <w:marBottom w:val="0"/>
          <w:divBdr>
            <w:top w:val="none" w:sz="0" w:space="0" w:color="auto"/>
            <w:left w:val="none" w:sz="0" w:space="0" w:color="auto"/>
            <w:bottom w:val="none" w:sz="0" w:space="0" w:color="auto"/>
            <w:right w:val="none" w:sz="0" w:space="0" w:color="auto"/>
          </w:divBdr>
          <w:divsChild>
            <w:div w:id="1871991866">
              <w:marLeft w:val="0"/>
              <w:marRight w:val="0"/>
              <w:marTop w:val="0"/>
              <w:marBottom w:val="0"/>
              <w:divBdr>
                <w:top w:val="none" w:sz="0" w:space="0" w:color="auto"/>
                <w:left w:val="none" w:sz="0" w:space="0" w:color="auto"/>
                <w:bottom w:val="none" w:sz="0" w:space="0" w:color="auto"/>
                <w:right w:val="none" w:sz="0" w:space="0" w:color="auto"/>
              </w:divBdr>
              <w:divsChild>
                <w:div w:id="15028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3259">
      <w:bodyDiv w:val="1"/>
      <w:marLeft w:val="0"/>
      <w:marRight w:val="0"/>
      <w:marTop w:val="0"/>
      <w:marBottom w:val="0"/>
      <w:divBdr>
        <w:top w:val="none" w:sz="0" w:space="0" w:color="auto"/>
        <w:left w:val="none" w:sz="0" w:space="0" w:color="auto"/>
        <w:bottom w:val="none" w:sz="0" w:space="0" w:color="auto"/>
        <w:right w:val="none" w:sz="0" w:space="0" w:color="auto"/>
      </w:divBdr>
      <w:divsChild>
        <w:div w:id="1070493792">
          <w:marLeft w:val="0"/>
          <w:marRight w:val="0"/>
          <w:marTop w:val="0"/>
          <w:marBottom w:val="0"/>
          <w:divBdr>
            <w:top w:val="none" w:sz="0" w:space="0" w:color="auto"/>
            <w:left w:val="none" w:sz="0" w:space="0" w:color="auto"/>
            <w:bottom w:val="none" w:sz="0" w:space="0" w:color="auto"/>
            <w:right w:val="none" w:sz="0" w:space="0" w:color="auto"/>
          </w:divBdr>
          <w:divsChild>
            <w:div w:id="8260597">
              <w:marLeft w:val="0"/>
              <w:marRight w:val="0"/>
              <w:marTop w:val="0"/>
              <w:marBottom w:val="0"/>
              <w:divBdr>
                <w:top w:val="none" w:sz="0" w:space="0" w:color="auto"/>
                <w:left w:val="none" w:sz="0" w:space="0" w:color="auto"/>
                <w:bottom w:val="none" w:sz="0" w:space="0" w:color="auto"/>
                <w:right w:val="none" w:sz="0" w:space="0" w:color="auto"/>
              </w:divBdr>
              <w:divsChild>
                <w:div w:id="19987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3820">
      <w:bodyDiv w:val="1"/>
      <w:marLeft w:val="0"/>
      <w:marRight w:val="0"/>
      <w:marTop w:val="0"/>
      <w:marBottom w:val="0"/>
      <w:divBdr>
        <w:top w:val="none" w:sz="0" w:space="0" w:color="auto"/>
        <w:left w:val="none" w:sz="0" w:space="0" w:color="auto"/>
        <w:bottom w:val="none" w:sz="0" w:space="0" w:color="auto"/>
        <w:right w:val="none" w:sz="0" w:space="0" w:color="auto"/>
      </w:divBdr>
      <w:divsChild>
        <w:div w:id="1134054876">
          <w:marLeft w:val="0"/>
          <w:marRight w:val="0"/>
          <w:marTop w:val="480"/>
          <w:marBottom w:val="240"/>
          <w:divBdr>
            <w:top w:val="none" w:sz="0" w:space="0" w:color="auto"/>
            <w:left w:val="none" w:sz="0" w:space="0" w:color="auto"/>
            <w:bottom w:val="none" w:sz="0" w:space="0" w:color="auto"/>
            <w:right w:val="none" w:sz="0" w:space="0" w:color="auto"/>
          </w:divBdr>
        </w:div>
        <w:div w:id="227618349">
          <w:marLeft w:val="0"/>
          <w:marRight w:val="0"/>
          <w:marTop w:val="0"/>
          <w:marBottom w:val="567"/>
          <w:divBdr>
            <w:top w:val="none" w:sz="0" w:space="0" w:color="auto"/>
            <w:left w:val="none" w:sz="0" w:space="0" w:color="auto"/>
            <w:bottom w:val="none" w:sz="0" w:space="0" w:color="auto"/>
            <w:right w:val="none" w:sz="0" w:space="0" w:color="auto"/>
          </w:divBdr>
        </w:div>
        <w:div w:id="11802064">
          <w:marLeft w:val="0"/>
          <w:marRight w:val="0"/>
          <w:marTop w:val="0"/>
          <w:marBottom w:val="567"/>
          <w:divBdr>
            <w:top w:val="none" w:sz="0" w:space="0" w:color="auto"/>
            <w:left w:val="none" w:sz="0" w:space="0" w:color="auto"/>
            <w:bottom w:val="none" w:sz="0" w:space="0" w:color="auto"/>
            <w:right w:val="none" w:sz="0" w:space="0" w:color="auto"/>
          </w:divBdr>
        </w:div>
      </w:divsChild>
    </w:div>
    <w:div w:id="1905946010">
      <w:bodyDiv w:val="1"/>
      <w:marLeft w:val="0"/>
      <w:marRight w:val="0"/>
      <w:marTop w:val="0"/>
      <w:marBottom w:val="0"/>
      <w:divBdr>
        <w:top w:val="none" w:sz="0" w:space="0" w:color="auto"/>
        <w:left w:val="none" w:sz="0" w:space="0" w:color="auto"/>
        <w:bottom w:val="none" w:sz="0" w:space="0" w:color="auto"/>
        <w:right w:val="none" w:sz="0" w:space="0" w:color="auto"/>
      </w:divBdr>
      <w:divsChild>
        <w:div w:id="227962951">
          <w:marLeft w:val="0"/>
          <w:marRight w:val="0"/>
          <w:marTop w:val="0"/>
          <w:marBottom w:val="0"/>
          <w:divBdr>
            <w:top w:val="none" w:sz="0" w:space="0" w:color="auto"/>
            <w:left w:val="none" w:sz="0" w:space="0" w:color="auto"/>
            <w:bottom w:val="none" w:sz="0" w:space="0" w:color="auto"/>
            <w:right w:val="none" w:sz="0" w:space="0" w:color="auto"/>
          </w:divBdr>
          <w:divsChild>
            <w:div w:id="1113792111">
              <w:marLeft w:val="0"/>
              <w:marRight w:val="0"/>
              <w:marTop w:val="195"/>
              <w:marBottom w:val="195"/>
              <w:divBdr>
                <w:top w:val="none" w:sz="0" w:space="0" w:color="auto"/>
                <w:left w:val="none" w:sz="0" w:space="0" w:color="auto"/>
                <w:bottom w:val="none" w:sz="0" w:space="0" w:color="auto"/>
                <w:right w:val="none" w:sz="0" w:space="0" w:color="auto"/>
              </w:divBdr>
              <w:divsChild>
                <w:div w:id="7417074">
                  <w:marLeft w:val="0"/>
                  <w:marRight w:val="0"/>
                  <w:marTop w:val="0"/>
                  <w:marBottom w:val="0"/>
                  <w:divBdr>
                    <w:top w:val="none" w:sz="0" w:space="0" w:color="auto"/>
                    <w:left w:val="none" w:sz="0" w:space="0" w:color="auto"/>
                    <w:bottom w:val="none" w:sz="0" w:space="0" w:color="auto"/>
                    <w:right w:val="none" w:sz="0" w:space="0" w:color="auto"/>
                  </w:divBdr>
                  <w:divsChild>
                    <w:div w:id="67656530">
                      <w:marLeft w:val="0"/>
                      <w:marRight w:val="0"/>
                      <w:marTop w:val="0"/>
                      <w:marBottom w:val="0"/>
                      <w:divBdr>
                        <w:top w:val="none" w:sz="0" w:space="0" w:color="auto"/>
                        <w:left w:val="none" w:sz="0" w:space="0" w:color="auto"/>
                        <w:bottom w:val="none" w:sz="0" w:space="0" w:color="auto"/>
                        <w:right w:val="none" w:sz="0" w:space="0" w:color="auto"/>
                      </w:divBdr>
                      <w:divsChild>
                        <w:div w:id="16928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5939</Words>
  <Characters>3386</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dcterms:created xsi:type="dcterms:W3CDTF">2022-05-25T08:56:00Z</dcterms:created>
  <dcterms:modified xsi:type="dcterms:W3CDTF">2022-05-25T08:56:00Z</dcterms:modified>
</cp:coreProperties>
</file>